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26" w:rsidRPr="003A121B" w:rsidRDefault="00665B26" w:rsidP="00572B32">
      <w:pPr>
        <w:adjustRightInd/>
        <w:spacing w:line="0" w:lineRule="atLeast"/>
        <w:jc w:val="center"/>
        <w:textAlignment w:val="auto"/>
        <w:rPr>
          <w:rFonts w:eastAsia="標楷體"/>
        </w:rPr>
      </w:pPr>
      <w:bookmarkStart w:id="0" w:name="_GoBack"/>
      <w:bookmarkEnd w:id="0"/>
      <w:r w:rsidRPr="003A121B">
        <w:rPr>
          <w:rFonts w:eastAsia="標楷體"/>
          <w:kern w:val="2"/>
          <w:sz w:val="40"/>
          <w:szCs w:val="40"/>
        </w:rPr>
        <w:t>國立東華大學管理學院教師評鑑計分表</w:t>
      </w:r>
    </w:p>
    <w:p w:rsidR="00665B26" w:rsidRPr="003A121B" w:rsidRDefault="00665B26" w:rsidP="00F318E0">
      <w:pPr>
        <w:adjustRightInd/>
        <w:spacing w:beforeLines="50" w:before="120" w:line="240" w:lineRule="exact"/>
        <w:ind w:right="403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96.09.18  96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3</w:t>
      </w:r>
      <w:r w:rsidRPr="003A121B">
        <w:rPr>
          <w:rFonts w:eastAsia="標楷體"/>
          <w:kern w:val="2"/>
          <w:sz w:val="20"/>
          <w:szCs w:val="24"/>
        </w:rPr>
        <w:t>次院教評會通過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</w:rPr>
        <w:t>96.11.15  96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學期院</w:t>
      </w:r>
      <w:proofErr w:type="gramStart"/>
      <w:r w:rsidRPr="003A121B">
        <w:rPr>
          <w:rFonts w:eastAsia="標楷體"/>
          <w:kern w:val="2"/>
          <w:sz w:val="20"/>
          <w:szCs w:val="24"/>
        </w:rPr>
        <w:t>務</w:t>
      </w:r>
      <w:proofErr w:type="gramEnd"/>
      <w:r w:rsidRPr="003A121B">
        <w:rPr>
          <w:rFonts w:eastAsia="標楷體"/>
          <w:kern w:val="2"/>
          <w:sz w:val="20"/>
          <w:szCs w:val="24"/>
        </w:rPr>
        <w:t>/</w:t>
      </w:r>
      <w:r w:rsidRPr="003A121B">
        <w:rPr>
          <w:rFonts w:eastAsia="標楷體"/>
          <w:kern w:val="2"/>
          <w:sz w:val="20"/>
          <w:szCs w:val="24"/>
        </w:rPr>
        <w:t>院教評聯席會議通過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</w:rPr>
        <w:t>97.03.19  96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次校教評會通過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97.09.18  97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  <w:szCs w:val="24"/>
        </w:rPr>
        <w:t>次院教評會修正通過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</w:rPr>
        <w:t>97.10.01  97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次校教評會通過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</w:rPr>
        <w:t>98.06.09  97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9</w:t>
      </w:r>
      <w:r w:rsidRPr="003A121B">
        <w:rPr>
          <w:rFonts w:eastAsia="標楷體"/>
          <w:kern w:val="2"/>
          <w:sz w:val="20"/>
          <w:szCs w:val="24"/>
        </w:rPr>
        <w:t>次院教評會修訂通過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  <w:szCs w:val="24"/>
        </w:rPr>
        <w:t>98.06.25  97</w:t>
      </w:r>
      <w:r w:rsidRPr="003A121B">
        <w:rPr>
          <w:rFonts w:eastAsia="標楷體"/>
          <w:kern w:val="2"/>
          <w:sz w:val="20"/>
          <w:szCs w:val="24"/>
        </w:rPr>
        <w:t>學年度第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次院</w:t>
      </w:r>
      <w:proofErr w:type="gramStart"/>
      <w:r w:rsidRPr="003A121B">
        <w:rPr>
          <w:rFonts w:eastAsia="標楷體"/>
          <w:kern w:val="2"/>
          <w:sz w:val="20"/>
          <w:szCs w:val="24"/>
        </w:rPr>
        <w:t>務</w:t>
      </w:r>
      <w:proofErr w:type="gramEnd"/>
      <w:r w:rsidRPr="003A121B">
        <w:rPr>
          <w:rFonts w:eastAsia="標楷體"/>
          <w:kern w:val="2"/>
          <w:sz w:val="20"/>
          <w:szCs w:val="24"/>
        </w:rPr>
        <w:t>會議通過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</w:rPr>
        <w:t>98.10.14  98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次校教評會通過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98.10.22  98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3</w:t>
      </w:r>
      <w:r w:rsidRPr="003A121B">
        <w:rPr>
          <w:rFonts w:eastAsia="標楷體"/>
          <w:kern w:val="2"/>
          <w:sz w:val="20"/>
          <w:szCs w:val="24"/>
        </w:rPr>
        <w:t>次院教評會修訂通過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99.03.11  98</w:t>
      </w:r>
      <w:r w:rsidRPr="003A121B">
        <w:rPr>
          <w:rFonts w:eastAsia="標楷體"/>
          <w:kern w:val="2"/>
          <w:sz w:val="20"/>
        </w:rPr>
        <w:t>學年度</w:t>
      </w:r>
      <w:r w:rsidRPr="003A121B">
        <w:rPr>
          <w:rFonts w:eastAsia="標楷體"/>
          <w:kern w:val="2"/>
          <w:sz w:val="20"/>
          <w:szCs w:val="24"/>
        </w:rPr>
        <w:t>第</w:t>
      </w:r>
      <w:r w:rsidRPr="003A121B">
        <w:rPr>
          <w:rFonts w:eastAsia="標楷體"/>
          <w:kern w:val="2"/>
          <w:sz w:val="20"/>
          <w:szCs w:val="24"/>
        </w:rPr>
        <w:t>2</w:t>
      </w:r>
      <w:r w:rsidRPr="003A121B">
        <w:rPr>
          <w:rFonts w:eastAsia="標楷體"/>
          <w:kern w:val="2"/>
          <w:sz w:val="20"/>
          <w:szCs w:val="24"/>
        </w:rPr>
        <w:t>學期第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次院教評會修訂通過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3A121B">
        <w:rPr>
          <w:rFonts w:eastAsia="標楷體"/>
          <w:kern w:val="2"/>
          <w:sz w:val="20"/>
          <w:szCs w:val="24"/>
        </w:rPr>
        <w:t>99.04.15  98</w:t>
      </w:r>
      <w:r w:rsidRPr="003A121B">
        <w:rPr>
          <w:rFonts w:eastAsia="標楷體"/>
          <w:kern w:val="2"/>
          <w:sz w:val="20"/>
          <w:szCs w:val="24"/>
        </w:rPr>
        <w:t>學年度第</w:t>
      </w:r>
      <w:r w:rsidRPr="003A121B">
        <w:rPr>
          <w:rFonts w:eastAsia="標楷體"/>
          <w:kern w:val="2"/>
          <w:sz w:val="20"/>
          <w:szCs w:val="24"/>
        </w:rPr>
        <w:t>1</w:t>
      </w:r>
      <w:r w:rsidRPr="003A121B">
        <w:rPr>
          <w:rFonts w:eastAsia="標楷體"/>
          <w:kern w:val="2"/>
          <w:sz w:val="20"/>
          <w:szCs w:val="24"/>
        </w:rPr>
        <w:t>次院</w:t>
      </w:r>
      <w:proofErr w:type="gramStart"/>
      <w:r w:rsidRPr="003A121B">
        <w:rPr>
          <w:rFonts w:eastAsia="標楷體"/>
          <w:kern w:val="2"/>
          <w:sz w:val="20"/>
          <w:szCs w:val="24"/>
        </w:rPr>
        <w:t>務</w:t>
      </w:r>
      <w:proofErr w:type="gramEnd"/>
      <w:r w:rsidRPr="003A121B">
        <w:rPr>
          <w:rFonts w:eastAsia="標楷體"/>
          <w:kern w:val="2"/>
          <w:sz w:val="20"/>
          <w:szCs w:val="24"/>
        </w:rPr>
        <w:t>會議修訂通過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99.06.02  98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2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4</w:t>
      </w:r>
      <w:r w:rsidRPr="003A121B">
        <w:rPr>
          <w:rFonts w:eastAsia="標楷體"/>
          <w:kern w:val="2"/>
          <w:sz w:val="20"/>
        </w:rPr>
        <w:t>次校教評會通過</w:t>
      </w:r>
    </w:p>
    <w:p w:rsidR="00665B26" w:rsidRPr="003A121B" w:rsidRDefault="00665B26" w:rsidP="00665B26">
      <w:pPr>
        <w:tabs>
          <w:tab w:val="left" w:pos="9781"/>
        </w:tabs>
        <w:adjustRightInd/>
        <w:snapToGrid w:val="0"/>
        <w:spacing w:line="240" w:lineRule="atLeast"/>
        <w:ind w:left="14" w:rightChars="165" w:right="396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106.09.25  106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2</w:t>
      </w:r>
      <w:r w:rsidRPr="003A121B">
        <w:rPr>
          <w:rFonts w:eastAsia="標楷體"/>
          <w:kern w:val="2"/>
          <w:sz w:val="20"/>
        </w:rPr>
        <w:t>次院教評會修訂通過</w:t>
      </w:r>
    </w:p>
    <w:p w:rsidR="00665B26" w:rsidRPr="003A121B" w:rsidRDefault="00665B26" w:rsidP="00665B26">
      <w:pPr>
        <w:tabs>
          <w:tab w:val="left" w:pos="9781"/>
        </w:tabs>
        <w:adjustRightInd/>
        <w:snapToGrid w:val="0"/>
        <w:spacing w:line="240" w:lineRule="atLeast"/>
        <w:ind w:left="14" w:rightChars="165" w:right="396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106.11.02  106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次院</w:t>
      </w:r>
      <w:proofErr w:type="gramStart"/>
      <w:r w:rsidRPr="003A121B">
        <w:rPr>
          <w:rFonts w:eastAsia="標楷體"/>
          <w:kern w:val="2"/>
          <w:sz w:val="20"/>
        </w:rPr>
        <w:t>務</w:t>
      </w:r>
      <w:proofErr w:type="gramEnd"/>
      <w:r w:rsidRPr="003A121B">
        <w:rPr>
          <w:rFonts w:eastAsia="標楷體"/>
          <w:kern w:val="2"/>
          <w:sz w:val="20"/>
        </w:rPr>
        <w:t>會議通過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106.12.13  106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3</w:t>
      </w:r>
      <w:r w:rsidRPr="003A121B">
        <w:rPr>
          <w:rFonts w:eastAsia="標楷體"/>
          <w:kern w:val="2"/>
          <w:sz w:val="20"/>
        </w:rPr>
        <w:t>次校教評會通過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kern w:val="2"/>
          <w:sz w:val="20"/>
        </w:rPr>
        <w:t>108.12.05  108</w:t>
      </w:r>
      <w:r w:rsidRPr="003A121B">
        <w:rPr>
          <w:rFonts w:eastAsia="標楷體"/>
          <w:kern w:val="2"/>
          <w:sz w:val="20"/>
        </w:rPr>
        <w:t>學年度第</w:t>
      </w:r>
      <w:r w:rsidRPr="003A121B">
        <w:rPr>
          <w:rFonts w:eastAsia="標楷體"/>
          <w:kern w:val="2"/>
          <w:sz w:val="20"/>
        </w:rPr>
        <w:t>1</w:t>
      </w:r>
      <w:r w:rsidRPr="003A121B">
        <w:rPr>
          <w:rFonts w:eastAsia="標楷體"/>
          <w:kern w:val="2"/>
          <w:sz w:val="20"/>
        </w:rPr>
        <w:t>學期第</w:t>
      </w:r>
      <w:r w:rsidRPr="003A121B">
        <w:rPr>
          <w:rFonts w:eastAsia="標楷體"/>
          <w:kern w:val="2"/>
          <w:sz w:val="20"/>
        </w:rPr>
        <w:t>5</w:t>
      </w:r>
      <w:r w:rsidRPr="003A121B">
        <w:rPr>
          <w:rFonts w:eastAsia="標楷體"/>
          <w:kern w:val="2"/>
          <w:sz w:val="20"/>
        </w:rPr>
        <w:t>次院教評會修訂通過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sz w:val="20"/>
        </w:rPr>
      </w:pPr>
      <w:r w:rsidRPr="003A121B">
        <w:rPr>
          <w:rFonts w:eastAsia="標楷體"/>
          <w:sz w:val="20"/>
        </w:rPr>
        <w:t>109.03.05 108</w:t>
      </w:r>
      <w:r w:rsidRPr="003A121B">
        <w:rPr>
          <w:rFonts w:eastAsia="標楷體"/>
          <w:sz w:val="20"/>
        </w:rPr>
        <w:t>學年度第</w:t>
      </w:r>
      <w:r w:rsidRPr="003A121B">
        <w:rPr>
          <w:rFonts w:eastAsia="標楷體"/>
          <w:sz w:val="20"/>
        </w:rPr>
        <w:t>3</w:t>
      </w:r>
      <w:r w:rsidRPr="003A121B">
        <w:rPr>
          <w:rFonts w:eastAsia="標楷體"/>
          <w:sz w:val="20"/>
        </w:rPr>
        <w:t>次院</w:t>
      </w:r>
      <w:proofErr w:type="gramStart"/>
      <w:r w:rsidRPr="003A121B">
        <w:rPr>
          <w:rFonts w:eastAsia="標楷體"/>
          <w:sz w:val="20"/>
        </w:rPr>
        <w:t>務</w:t>
      </w:r>
      <w:proofErr w:type="gramEnd"/>
      <w:r w:rsidRPr="003A121B">
        <w:rPr>
          <w:rFonts w:eastAsia="標楷體"/>
          <w:sz w:val="20"/>
        </w:rPr>
        <w:t>會議修訂通過</w:t>
      </w:r>
    </w:p>
    <w:p w:rsidR="00665B26" w:rsidRPr="003A121B" w:rsidRDefault="00665B26" w:rsidP="00665B26">
      <w:pPr>
        <w:adjustRightInd/>
        <w:spacing w:line="240" w:lineRule="exact"/>
        <w:ind w:right="400"/>
        <w:jc w:val="right"/>
        <w:textAlignment w:val="auto"/>
        <w:rPr>
          <w:rFonts w:eastAsia="標楷體"/>
          <w:sz w:val="20"/>
        </w:rPr>
      </w:pPr>
      <w:r w:rsidRPr="003A121B">
        <w:rPr>
          <w:rFonts w:eastAsia="標楷體"/>
          <w:sz w:val="20"/>
        </w:rPr>
        <w:t>109.3.25  108</w:t>
      </w:r>
      <w:r w:rsidRPr="003A121B">
        <w:rPr>
          <w:rFonts w:eastAsia="標楷體"/>
          <w:sz w:val="20"/>
        </w:rPr>
        <w:t>學年度第</w:t>
      </w:r>
      <w:r w:rsidRPr="003A121B">
        <w:rPr>
          <w:rFonts w:eastAsia="標楷體"/>
          <w:sz w:val="20"/>
        </w:rPr>
        <w:t>2</w:t>
      </w:r>
      <w:r w:rsidRPr="003A121B">
        <w:rPr>
          <w:rFonts w:eastAsia="標楷體"/>
          <w:sz w:val="20"/>
        </w:rPr>
        <w:t>學期第</w:t>
      </w:r>
      <w:r w:rsidRPr="003A121B">
        <w:rPr>
          <w:rFonts w:eastAsia="標楷體"/>
          <w:sz w:val="20"/>
        </w:rPr>
        <w:t>1</w:t>
      </w:r>
      <w:r w:rsidRPr="003A121B">
        <w:rPr>
          <w:rFonts w:eastAsia="標楷體"/>
          <w:sz w:val="20"/>
        </w:rPr>
        <w:t>次校教評會通過</w:t>
      </w:r>
    </w:p>
    <w:p w:rsidR="00187D8E" w:rsidRPr="00204075" w:rsidRDefault="00187D8E" w:rsidP="00187D8E">
      <w:pPr>
        <w:spacing w:line="240" w:lineRule="exact"/>
        <w:ind w:right="400"/>
        <w:jc w:val="right"/>
        <w:rPr>
          <w:rFonts w:eastAsia="標楷體"/>
          <w:sz w:val="20"/>
        </w:rPr>
      </w:pPr>
      <w:r w:rsidRPr="00204075">
        <w:rPr>
          <w:rFonts w:eastAsia="標楷體"/>
          <w:sz w:val="20"/>
        </w:rPr>
        <w:t>111.10.06  111</w:t>
      </w:r>
      <w:r w:rsidRPr="00204075">
        <w:rPr>
          <w:rFonts w:eastAsia="標楷體"/>
          <w:sz w:val="20"/>
        </w:rPr>
        <w:t>學年度第</w:t>
      </w:r>
      <w:r w:rsidRPr="00204075">
        <w:rPr>
          <w:rFonts w:eastAsia="標楷體"/>
          <w:sz w:val="20"/>
        </w:rPr>
        <w:t>1</w:t>
      </w:r>
      <w:r w:rsidRPr="00204075">
        <w:rPr>
          <w:rFonts w:eastAsia="標楷體"/>
          <w:sz w:val="20"/>
        </w:rPr>
        <w:t>學期第</w:t>
      </w:r>
      <w:r w:rsidRPr="00204075">
        <w:rPr>
          <w:rFonts w:eastAsia="標楷體"/>
          <w:sz w:val="20"/>
        </w:rPr>
        <w:t>2</w:t>
      </w:r>
      <w:r w:rsidRPr="00204075">
        <w:rPr>
          <w:rFonts w:eastAsia="標楷體"/>
          <w:sz w:val="20"/>
        </w:rPr>
        <w:t>次院教評會修訂通過</w:t>
      </w:r>
    </w:p>
    <w:p w:rsidR="00187D8E" w:rsidRPr="00204075" w:rsidRDefault="00187D8E" w:rsidP="00187D8E">
      <w:pPr>
        <w:spacing w:line="240" w:lineRule="exact"/>
        <w:ind w:right="400"/>
        <w:jc w:val="right"/>
        <w:rPr>
          <w:rFonts w:eastAsia="標楷體"/>
          <w:sz w:val="20"/>
        </w:rPr>
      </w:pPr>
      <w:r w:rsidRPr="00204075">
        <w:rPr>
          <w:rFonts w:eastAsia="標楷體"/>
          <w:sz w:val="20"/>
        </w:rPr>
        <w:t>111.10.25 111</w:t>
      </w:r>
      <w:r w:rsidRPr="00204075">
        <w:rPr>
          <w:rFonts w:eastAsia="標楷體"/>
          <w:sz w:val="20"/>
        </w:rPr>
        <w:t>學年度第</w:t>
      </w:r>
      <w:r w:rsidRPr="00204075">
        <w:rPr>
          <w:rFonts w:eastAsia="標楷體"/>
          <w:sz w:val="20"/>
        </w:rPr>
        <w:t>1</w:t>
      </w:r>
      <w:r w:rsidRPr="00204075">
        <w:rPr>
          <w:rFonts w:eastAsia="標楷體"/>
          <w:sz w:val="20"/>
        </w:rPr>
        <w:t>次院</w:t>
      </w:r>
      <w:proofErr w:type="gramStart"/>
      <w:r w:rsidRPr="00204075">
        <w:rPr>
          <w:rFonts w:eastAsia="標楷體"/>
          <w:sz w:val="20"/>
        </w:rPr>
        <w:t>務</w:t>
      </w:r>
      <w:proofErr w:type="gramEnd"/>
      <w:r w:rsidRPr="00204075">
        <w:rPr>
          <w:rFonts w:eastAsia="標楷體"/>
          <w:sz w:val="20"/>
        </w:rPr>
        <w:t>會議通過</w:t>
      </w:r>
    </w:p>
    <w:p w:rsidR="00F318E0" w:rsidRPr="003A121B" w:rsidRDefault="00187D8E" w:rsidP="00187D8E">
      <w:pPr>
        <w:adjustRightInd/>
        <w:spacing w:line="240" w:lineRule="exact"/>
        <w:ind w:right="400"/>
        <w:jc w:val="right"/>
        <w:textAlignment w:val="auto"/>
        <w:rPr>
          <w:rFonts w:eastAsia="標楷體"/>
          <w:b/>
          <w:kern w:val="2"/>
          <w:sz w:val="32"/>
          <w:szCs w:val="32"/>
        </w:rPr>
      </w:pPr>
      <w:r w:rsidRPr="00204075">
        <w:rPr>
          <w:rFonts w:eastAsia="標楷體" w:hint="eastAsia"/>
          <w:color w:val="FF33CC"/>
          <w:sz w:val="20"/>
        </w:rPr>
        <w:t>11</w:t>
      </w:r>
      <w:r w:rsidRPr="00204075">
        <w:rPr>
          <w:rFonts w:eastAsia="標楷體"/>
          <w:color w:val="FF33CC"/>
          <w:sz w:val="20"/>
        </w:rPr>
        <w:t>1</w:t>
      </w:r>
      <w:r w:rsidRPr="00204075">
        <w:rPr>
          <w:rFonts w:eastAsia="標楷體" w:hint="eastAsia"/>
          <w:color w:val="FF33CC"/>
          <w:sz w:val="20"/>
        </w:rPr>
        <w:t>.</w:t>
      </w:r>
      <w:r w:rsidRPr="00204075">
        <w:rPr>
          <w:rFonts w:eastAsia="標楷體"/>
          <w:color w:val="FF33CC"/>
          <w:sz w:val="20"/>
        </w:rPr>
        <w:t>11</w:t>
      </w:r>
      <w:r w:rsidRPr="00204075">
        <w:rPr>
          <w:rFonts w:eastAsia="標楷體" w:hint="eastAsia"/>
          <w:color w:val="FF33CC"/>
          <w:sz w:val="20"/>
        </w:rPr>
        <w:t>.3</w:t>
      </w:r>
      <w:r w:rsidRPr="00204075">
        <w:rPr>
          <w:rFonts w:eastAsia="標楷體"/>
          <w:color w:val="FF33CC"/>
          <w:sz w:val="20"/>
        </w:rPr>
        <w:t>0</w:t>
      </w:r>
      <w:r w:rsidRPr="00204075">
        <w:rPr>
          <w:rFonts w:eastAsia="標楷體" w:hint="eastAsia"/>
          <w:color w:val="FF33CC"/>
          <w:sz w:val="20"/>
        </w:rPr>
        <w:t xml:space="preserve">  1</w:t>
      </w:r>
      <w:r w:rsidRPr="00204075">
        <w:rPr>
          <w:rFonts w:eastAsia="標楷體"/>
          <w:color w:val="FF33CC"/>
          <w:sz w:val="20"/>
        </w:rPr>
        <w:t>11</w:t>
      </w:r>
      <w:r w:rsidRPr="00204075">
        <w:rPr>
          <w:rFonts w:eastAsia="標楷體" w:hint="eastAsia"/>
          <w:color w:val="FF33CC"/>
          <w:sz w:val="20"/>
        </w:rPr>
        <w:t>學年度第</w:t>
      </w:r>
      <w:r w:rsidRPr="00204075">
        <w:rPr>
          <w:rFonts w:eastAsia="標楷體" w:hint="eastAsia"/>
          <w:color w:val="FF33CC"/>
          <w:sz w:val="20"/>
        </w:rPr>
        <w:t>1</w:t>
      </w:r>
      <w:r w:rsidRPr="00204075">
        <w:rPr>
          <w:rFonts w:eastAsia="標楷體" w:hint="eastAsia"/>
          <w:color w:val="FF33CC"/>
          <w:sz w:val="20"/>
        </w:rPr>
        <w:t>學期第</w:t>
      </w:r>
      <w:r w:rsidRPr="00204075">
        <w:rPr>
          <w:rFonts w:eastAsia="標楷體" w:hint="eastAsia"/>
          <w:color w:val="FF33CC"/>
          <w:sz w:val="20"/>
        </w:rPr>
        <w:t>3</w:t>
      </w:r>
      <w:r w:rsidRPr="00204075">
        <w:rPr>
          <w:rFonts w:eastAsia="標楷體" w:hint="eastAsia"/>
          <w:color w:val="FF33CC"/>
          <w:sz w:val="20"/>
        </w:rPr>
        <w:t>次校教評會通過</w:t>
      </w:r>
    </w:p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b/>
          <w:kern w:val="2"/>
          <w:sz w:val="32"/>
          <w:szCs w:val="32"/>
        </w:rPr>
      </w:pPr>
      <w:r w:rsidRPr="003A121B">
        <w:rPr>
          <w:rFonts w:eastAsia="標楷體"/>
          <w:b/>
          <w:kern w:val="2"/>
          <w:sz w:val="32"/>
          <w:szCs w:val="32"/>
        </w:rPr>
        <w:t>填表日期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44"/>
        <w:gridCol w:w="432"/>
        <w:gridCol w:w="709"/>
        <w:gridCol w:w="425"/>
        <w:gridCol w:w="709"/>
        <w:gridCol w:w="425"/>
      </w:tblGrid>
      <w:tr w:rsidR="00665B26" w:rsidRPr="003A121B" w:rsidTr="00F318E0">
        <w:trPr>
          <w:trHeight w:val="527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3A121B">
              <w:rPr>
                <w:rFonts w:eastAsia="標楷體"/>
                <w:kern w:val="2"/>
                <w:szCs w:val="24"/>
              </w:rPr>
              <w:t>民國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32" w:type="dxa"/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25" w:type="dxa"/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</w:p>
        </w:tc>
        <w:tc>
          <w:tcPr>
            <w:tcW w:w="7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25" w:type="dxa"/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日</w:t>
            </w:r>
          </w:p>
        </w:tc>
      </w:tr>
    </w:tbl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Cs w:val="24"/>
        </w:rPr>
      </w:pPr>
    </w:p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b/>
          <w:kern w:val="2"/>
          <w:sz w:val="32"/>
          <w:szCs w:val="32"/>
        </w:rPr>
      </w:pPr>
      <w:r w:rsidRPr="003A121B">
        <w:rPr>
          <w:rFonts w:eastAsia="標楷體"/>
          <w:b/>
          <w:kern w:val="2"/>
          <w:sz w:val="32"/>
          <w:szCs w:val="32"/>
        </w:rPr>
        <w:t>受評人基本資料</w:t>
      </w:r>
    </w:p>
    <w:tbl>
      <w:tblPr>
        <w:tblW w:w="96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924"/>
        <w:gridCol w:w="683"/>
        <w:gridCol w:w="771"/>
        <w:gridCol w:w="447"/>
        <w:gridCol w:w="537"/>
        <w:gridCol w:w="484"/>
        <w:gridCol w:w="290"/>
        <w:gridCol w:w="563"/>
        <w:gridCol w:w="544"/>
        <w:gridCol w:w="434"/>
        <w:gridCol w:w="290"/>
        <w:gridCol w:w="344"/>
        <w:gridCol w:w="444"/>
        <w:gridCol w:w="464"/>
        <w:gridCol w:w="78"/>
        <w:gridCol w:w="431"/>
        <w:gridCol w:w="709"/>
        <w:gridCol w:w="425"/>
      </w:tblGrid>
      <w:tr w:rsidR="00665B26" w:rsidRPr="003A121B" w:rsidTr="00F318E0">
        <w:trPr>
          <w:trHeight w:val="527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姓名</w:t>
            </w:r>
          </w:p>
        </w:tc>
        <w:tc>
          <w:tcPr>
            <w:tcW w:w="23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職稱</w:t>
            </w:r>
          </w:p>
        </w:tc>
        <w:tc>
          <w:tcPr>
            <w:tcW w:w="18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系所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665B26" w:rsidRPr="003A121B" w:rsidTr="00F318E0">
        <w:trPr>
          <w:trHeight w:val="527"/>
        </w:trPr>
        <w:tc>
          <w:tcPr>
            <w:tcW w:w="1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任現職時間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3A121B">
              <w:rPr>
                <w:rFonts w:eastAsia="標楷體"/>
                <w:kern w:val="2"/>
                <w:szCs w:val="24"/>
              </w:rPr>
              <w:t>民國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到校時間</w:t>
            </w:r>
          </w:p>
        </w:tc>
        <w:tc>
          <w:tcPr>
            <w:tcW w:w="6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3A121B">
              <w:rPr>
                <w:rFonts w:eastAsia="標楷體"/>
                <w:kern w:val="2"/>
                <w:szCs w:val="24"/>
                <w:u w:val="single"/>
              </w:rPr>
              <w:t>民國</w:t>
            </w:r>
          </w:p>
        </w:tc>
        <w:tc>
          <w:tcPr>
            <w:tcW w:w="98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</w:p>
        </w:tc>
      </w:tr>
      <w:tr w:rsidR="00665B26" w:rsidRPr="003A121B" w:rsidTr="00F318E0">
        <w:trPr>
          <w:trHeight w:val="527"/>
        </w:trPr>
        <w:tc>
          <w:tcPr>
            <w:tcW w:w="1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前次受評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學年度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評鑑結果</w:t>
            </w:r>
          </w:p>
        </w:tc>
        <w:tc>
          <w:tcPr>
            <w:tcW w:w="3185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□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通過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□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未通過</w:t>
            </w:r>
          </w:p>
        </w:tc>
      </w:tr>
      <w:tr w:rsidR="00665B26" w:rsidRPr="003A121B" w:rsidTr="00F318E0">
        <w:trPr>
          <w:gridAfter w:val="4"/>
          <w:wAfter w:w="1643" w:type="dxa"/>
          <w:trHeight w:val="527"/>
        </w:trPr>
        <w:tc>
          <w:tcPr>
            <w:tcW w:w="1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本次受評期間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Cs w:val="24"/>
              </w:rPr>
              <w:t>民國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至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Cs w:val="24"/>
              </w:rPr>
              <w:t>民國</w:t>
            </w:r>
          </w:p>
        </w:tc>
        <w:tc>
          <w:tcPr>
            <w:tcW w:w="9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</w:p>
        </w:tc>
        <w:tc>
          <w:tcPr>
            <w:tcW w:w="7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</w:p>
        </w:tc>
      </w:tr>
    </w:tbl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Cs w:val="24"/>
        </w:rPr>
      </w:pPr>
    </w:p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b/>
          <w:kern w:val="2"/>
          <w:sz w:val="32"/>
          <w:szCs w:val="32"/>
        </w:rPr>
      </w:pPr>
      <w:r w:rsidRPr="003A121B">
        <w:rPr>
          <w:rFonts w:eastAsia="標楷體"/>
          <w:b/>
          <w:kern w:val="2"/>
          <w:sz w:val="32"/>
          <w:szCs w:val="32"/>
        </w:rPr>
        <w:t>評鑑計分</w:t>
      </w:r>
    </w:p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 w:val="2"/>
        </w:rPr>
      </w:pPr>
    </w:p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 w:val="2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4406"/>
        <w:gridCol w:w="1200"/>
        <w:gridCol w:w="1197"/>
        <w:gridCol w:w="1072"/>
        <w:gridCol w:w="1072"/>
        <w:gridCol w:w="1072"/>
      </w:tblGrid>
      <w:tr w:rsidR="00665B26" w:rsidRPr="003A121B" w:rsidTr="00F318E0">
        <w:trPr>
          <w:cantSplit/>
        </w:trPr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beforeLines="30" w:before="72" w:afterLines="30" w:after="72"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b/>
                <w:bCs/>
                <w:kern w:val="2"/>
                <w:sz w:val="32"/>
              </w:rPr>
              <w:t>評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 xml:space="preserve">   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>量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 xml:space="preserve">   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>項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 xml:space="preserve">   </w:t>
            </w:r>
            <w:r w:rsidRPr="003A121B">
              <w:rPr>
                <w:rFonts w:eastAsia="標楷體"/>
                <w:b/>
                <w:bCs/>
                <w:kern w:val="2"/>
                <w:sz w:val="32"/>
              </w:rPr>
              <w:t>目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評鑑者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 xml:space="preserve"> 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自填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beforeLines="30" w:before="72" w:afterLines="30" w:after="72"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系教</w:t>
            </w:r>
            <w:proofErr w:type="gramStart"/>
            <w:r w:rsidRPr="003A121B">
              <w:rPr>
                <w:rFonts w:eastAsia="標楷體"/>
                <w:b/>
                <w:bCs/>
                <w:kern w:val="2"/>
                <w:szCs w:val="24"/>
              </w:rPr>
              <w:t>評會初評</w:t>
            </w:r>
            <w:proofErr w:type="gramEnd"/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院教評會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初審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校教評會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proofErr w:type="gramStart"/>
            <w:r w:rsidRPr="003A121B">
              <w:rPr>
                <w:rFonts w:eastAsia="標楷體"/>
                <w:b/>
                <w:bCs/>
                <w:kern w:val="2"/>
                <w:szCs w:val="24"/>
              </w:rPr>
              <w:t>複</w:t>
            </w:r>
            <w:proofErr w:type="gramEnd"/>
            <w:r w:rsidRPr="003A121B">
              <w:rPr>
                <w:rFonts w:eastAsia="標楷體"/>
                <w:b/>
                <w:bCs/>
                <w:kern w:val="2"/>
                <w:szCs w:val="24"/>
              </w:rPr>
              <w:t>審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beforeLines="30" w:before="72" w:afterLines="30" w:after="72" w:line="0" w:lineRule="atLeas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備註</w:t>
            </w:r>
          </w:p>
        </w:tc>
      </w:tr>
      <w:tr w:rsidR="00665B26" w:rsidRPr="003A121B" w:rsidTr="00F318E0">
        <w:trPr>
          <w:cantSplit/>
          <w:trHeight w:val="491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教學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kern w:val="2"/>
                <w:sz w:val="14"/>
                <w:szCs w:val="14"/>
              </w:rPr>
              <w:t>（說明）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5"/>
              </w:numPr>
              <w:adjustRightInd/>
              <w:spacing w:line="300" w:lineRule="exact"/>
              <w:ind w:left="326" w:hanging="311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受評期間曾獲校優良教師核給</w:t>
            </w:r>
            <w:r w:rsidRPr="003A121B">
              <w:rPr>
                <w:rFonts w:eastAsia="標楷體"/>
                <w:kern w:val="2"/>
                <w:u w:val="single"/>
              </w:rPr>
              <w:t>60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47"/>
        </w:trPr>
        <w:tc>
          <w:tcPr>
            <w:tcW w:w="75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"/>
              </w:rPr>
            </w:pPr>
          </w:p>
        </w:tc>
        <w:tc>
          <w:tcPr>
            <w:tcW w:w="4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5"/>
              </w:numPr>
              <w:adjustRightInd/>
              <w:spacing w:line="300" w:lineRule="exact"/>
              <w:ind w:left="326" w:hanging="311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bCs/>
                <w:kern w:val="2"/>
                <w:szCs w:val="24"/>
                <w:u w:val="single"/>
              </w:rPr>
              <w:t>教學評量總分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59"/>
        </w:trPr>
        <w:tc>
          <w:tcPr>
            <w:tcW w:w="5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240" w:lineRule="auto"/>
              <w:ind w:left="15"/>
              <w:textAlignment w:val="auto"/>
              <w:rPr>
                <w:rFonts w:eastAsia="標楷體"/>
                <w:b/>
                <w:bCs/>
                <w:kern w:val="2"/>
                <w:szCs w:val="24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教學項目總成績（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>a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>或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>b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>）</w:t>
            </w:r>
          </w:p>
          <w:p w:rsidR="00665B26" w:rsidRPr="003A121B" w:rsidRDefault="00665B26" w:rsidP="00F318E0">
            <w:pPr>
              <w:adjustRightInd/>
              <w:spacing w:line="240" w:lineRule="auto"/>
              <w:ind w:left="15"/>
              <w:jc w:val="righ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  <w:szCs w:val="24"/>
              </w:rPr>
              <w:t>（至少須得</w:t>
            </w:r>
            <w:r w:rsidRPr="003A121B">
              <w:rPr>
                <w:rFonts w:eastAsia="標楷體"/>
                <w:kern w:val="2"/>
                <w:szCs w:val="24"/>
              </w:rPr>
              <w:t>20</w:t>
            </w:r>
            <w:r w:rsidRPr="003A121B">
              <w:rPr>
                <w:rFonts w:eastAsia="標楷體"/>
                <w:kern w:val="2"/>
                <w:szCs w:val="24"/>
              </w:rPr>
              <w:t>分）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</w:tbl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4406"/>
        <w:gridCol w:w="1200"/>
        <w:gridCol w:w="1197"/>
        <w:gridCol w:w="1072"/>
        <w:gridCol w:w="1072"/>
        <w:gridCol w:w="1072"/>
      </w:tblGrid>
      <w:tr w:rsidR="00665B26" w:rsidRPr="003A121B" w:rsidTr="00F318E0">
        <w:trPr>
          <w:cantSplit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kern w:val="2"/>
                <w:sz w:val="2"/>
              </w:rPr>
              <w:br w:type="page"/>
            </w:r>
            <w:r w:rsidRPr="003A121B">
              <w:rPr>
                <w:rFonts w:eastAsia="標楷體"/>
                <w:b/>
                <w:bCs/>
                <w:kern w:val="2"/>
                <w:sz w:val="28"/>
              </w:rPr>
              <w:t>研究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14"/>
                <w:szCs w:val="14"/>
              </w:rPr>
            </w:pPr>
            <w:r w:rsidRPr="003A121B">
              <w:rPr>
                <w:rFonts w:eastAsia="標楷體"/>
                <w:kern w:val="2"/>
                <w:sz w:val="14"/>
                <w:szCs w:val="14"/>
              </w:rPr>
              <w:t>（說明）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發表</w:t>
            </w:r>
            <w:r w:rsidRPr="003A121B">
              <w:rPr>
                <w:rFonts w:eastAsia="標楷體"/>
                <w:kern w:val="2"/>
              </w:rPr>
              <w:t>SCIE</w:t>
            </w:r>
            <w:r w:rsidRPr="003A121B">
              <w:rPr>
                <w:rFonts w:eastAsia="標楷體"/>
                <w:kern w:val="2"/>
              </w:rPr>
              <w:t>論文</w:t>
            </w:r>
            <w:r w:rsidRPr="003A121B">
              <w:rPr>
                <w:rFonts w:eastAsia="標楷體"/>
                <w:bCs/>
                <w:kern w:val="2"/>
              </w:rPr>
              <w:t>【主要貢獻者（第一作者或通訊作者，惟單篇文章僅認列一主要貢獻者）】</w:t>
            </w:r>
            <w:r w:rsidRPr="003A121B">
              <w:rPr>
                <w:rFonts w:eastAsia="標楷體"/>
                <w:kern w:val="2"/>
              </w:rPr>
              <w:t>，每篇可獲</w:t>
            </w:r>
            <w:r w:rsidRPr="003A121B">
              <w:rPr>
                <w:rFonts w:eastAsia="標楷體"/>
                <w:kern w:val="2"/>
              </w:rPr>
              <w:t>30</w:t>
            </w:r>
            <w:r w:rsidRPr="003A121B">
              <w:rPr>
                <w:rFonts w:eastAsia="標楷體"/>
                <w:kern w:val="2"/>
              </w:rPr>
              <w:t>分。若非主要貢獻者，則以參與教師人數</w:t>
            </w:r>
            <w:r w:rsidRPr="003A121B">
              <w:rPr>
                <w:rFonts w:eastAsia="標楷體"/>
                <w:kern w:val="2"/>
              </w:rPr>
              <w:t>(n)</w:t>
            </w:r>
            <w:r w:rsidRPr="003A121B">
              <w:rPr>
                <w:rFonts w:eastAsia="標楷體"/>
                <w:kern w:val="2"/>
              </w:rPr>
              <w:t>加</w:t>
            </w:r>
            <w:r w:rsidRPr="003A121B">
              <w:rPr>
                <w:rFonts w:eastAsia="標楷體"/>
                <w:kern w:val="2"/>
              </w:rPr>
              <w:t>1</w:t>
            </w:r>
            <w:r w:rsidRPr="003A121B">
              <w:rPr>
                <w:rFonts w:eastAsia="標楷體"/>
                <w:kern w:val="2"/>
              </w:rPr>
              <w:t>均分其得分</w:t>
            </w:r>
            <w:r w:rsidRPr="003A121B">
              <w:rPr>
                <w:rFonts w:eastAsia="標楷體"/>
                <w:kern w:val="2"/>
              </w:rPr>
              <w:t>(</w:t>
            </w:r>
            <w:r w:rsidRPr="003A121B">
              <w:rPr>
                <w:rFonts w:eastAsia="標楷體"/>
                <w:kern w:val="2"/>
              </w:rPr>
              <w:t>即</w:t>
            </w:r>
            <w:r w:rsidRPr="003A121B">
              <w:rPr>
                <w:rFonts w:eastAsia="標楷體"/>
                <w:kern w:val="2"/>
              </w:rPr>
              <w:t xml:space="preserve">30/(n+1)) 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發表</w:t>
            </w:r>
            <w:r w:rsidRPr="003A121B">
              <w:rPr>
                <w:rFonts w:eastAsia="標楷體"/>
                <w:kern w:val="2"/>
              </w:rPr>
              <w:t>TSSCI, SSCI</w:t>
            </w:r>
            <w:r w:rsidRPr="003A121B">
              <w:rPr>
                <w:rFonts w:eastAsia="標楷體"/>
                <w:kern w:val="2"/>
              </w:rPr>
              <w:t>論文</w:t>
            </w:r>
            <w:r w:rsidRPr="003A121B">
              <w:rPr>
                <w:rFonts w:eastAsia="標楷體"/>
                <w:bCs/>
                <w:kern w:val="2"/>
              </w:rPr>
              <w:t>【主要貢獻者（第一作者或通訊作者，惟單篇文章僅認列一主要貢獻者）】</w:t>
            </w:r>
            <w:r w:rsidRPr="003A121B">
              <w:rPr>
                <w:rFonts w:eastAsia="標楷體"/>
                <w:kern w:val="2"/>
              </w:rPr>
              <w:t>，每篇可獲</w:t>
            </w:r>
            <w:r w:rsidRPr="003A121B">
              <w:rPr>
                <w:rFonts w:eastAsia="標楷體"/>
                <w:kern w:val="2"/>
              </w:rPr>
              <w:t>40</w:t>
            </w:r>
            <w:r w:rsidRPr="003A121B">
              <w:rPr>
                <w:rFonts w:eastAsia="標楷體"/>
                <w:kern w:val="2"/>
              </w:rPr>
              <w:t>分。若非主要貢獻者，則以參與教師人數</w:t>
            </w:r>
            <w:r w:rsidRPr="003A121B">
              <w:rPr>
                <w:rFonts w:eastAsia="標楷體"/>
                <w:kern w:val="2"/>
              </w:rPr>
              <w:t>(n)</w:t>
            </w:r>
            <w:r w:rsidRPr="003A121B">
              <w:rPr>
                <w:rFonts w:eastAsia="標楷體"/>
                <w:kern w:val="2"/>
              </w:rPr>
              <w:t>加</w:t>
            </w:r>
            <w:r w:rsidRPr="003A121B">
              <w:rPr>
                <w:rFonts w:eastAsia="標楷體"/>
                <w:kern w:val="2"/>
              </w:rPr>
              <w:t>1</w:t>
            </w:r>
            <w:r w:rsidRPr="003A121B">
              <w:rPr>
                <w:rFonts w:eastAsia="標楷體"/>
                <w:kern w:val="2"/>
              </w:rPr>
              <w:t>均分其得分</w:t>
            </w:r>
            <w:r w:rsidRPr="003A121B">
              <w:rPr>
                <w:rFonts w:eastAsia="標楷體"/>
                <w:kern w:val="2"/>
              </w:rPr>
              <w:t>(</w:t>
            </w:r>
            <w:r w:rsidRPr="003A121B">
              <w:rPr>
                <w:rFonts w:eastAsia="標楷體"/>
                <w:kern w:val="2"/>
              </w:rPr>
              <w:t>即</w:t>
            </w:r>
            <w:r w:rsidRPr="003A121B">
              <w:rPr>
                <w:rFonts w:eastAsia="標楷體"/>
                <w:kern w:val="2"/>
              </w:rPr>
              <w:t xml:space="preserve">40/(n+1))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其他國內外具正式審查制度之學術期</w:t>
            </w:r>
            <w:r w:rsidRPr="003A121B">
              <w:rPr>
                <w:rFonts w:eastAsia="標楷體"/>
                <w:kern w:val="2"/>
              </w:rPr>
              <w:t xml:space="preserve">  </w:t>
            </w:r>
            <w:r w:rsidRPr="003A121B">
              <w:rPr>
                <w:rFonts w:eastAsia="標楷體"/>
                <w:kern w:val="2"/>
              </w:rPr>
              <w:t>刊論文或專書論文</w:t>
            </w:r>
            <w:r w:rsidRPr="003A121B">
              <w:rPr>
                <w:rFonts w:eastAsia="標楷體"/>
                <w:bCs/>
                <w:kern w:val="2"/>
              </w:rPr>
              <w:t>【主要貢獻者（第一作者或通訊作者，惟單篇文章僅認列一主要貢獻者）】，每篇可獲</w:t>
            </w:r>
            <w:r w:rsidRPr="003A121B">
              <w:rPr>
                <w:rFonts w:eastAsia="標楷體"/>
                <w:bCs/>
                <w:kern w:val="2"/>
              </w:rPr>
              <w:t>10</w:t>
            </w:r>
            <w:r w:rsidRPr="003A121B">
              <w:rPr>
                <w:rFonts w:eastAsia="標楷體"/>
                <w:bCs/>
                <w:kern w:val="2"/>
              </w:rPr>
              <w:t>分。若非主要貢獻者，則以參與教師人數</w:t>
            </w:r>
            <w:r w:rsidRPr="003A121B">
              <w:rPr>
                <w:rFonts w:eastAsia="標楷體"/>
                <w:bCs/>
                <w:kern w:val="2"/>
              </w:rPr>
              <w:t>(n)</w:t>
            </w:r>
            <w:r w:rsidRPr="003A121B">
              <w:rPr>
                <w:rFonts w:eastAsia="標楷體"/>
                <w:bCs/>
                <w:kern w:val="2"/>
              </w:rPr>
              <w:t>加</w:t>
            </w:r>
            <w:r w:rsidRPr="003A121B">
              <w:rPr>
                <w:rFonts w:eastAsia="標楷體"/>
                <w:bCs/>
                <w:kern w:val="2"/>
              </w:rPr>
              <w:t>1</w:t>
            </w:r>
            <w:r w:rsidRPr="003A121B">
              <w:rPr>
                <w:rFonts w:eastAsia="標楷體"/>
                <w:bCs/>
                <w:kern w:val="2"/>
              </w:rPr>
              <w:t>均分其得分（即</w:t>
            </w:r>
            <w:r w:rsidRPr="003A121B">
              <w:rPr>
                <w:rFonts w:eastAsia="標楷體"/>
                <w:bCs/>
                <w:kern w:val="2"/>
              </w:rPr>
              <w:t>10/(n+1)</w:t>
            </w:r>
            <w:r w:rsidRPr="003A121B">
              <w:rPr>
                <w:rFonts w:eastAsia="標楷體"/>
                <w:bCs/>
                <w:kern w:val="2"/>
              </w:rPr>
              <w:t>）。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3809F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參與</w:t>
            </w:r>
            <w:r w:rsidR="003809F6" w:rsidRPr="003A121B">
              <w:rPr>
                <w:rFonts w:eastAsia="標楷體"/>
                <w:color w:val="FF33CC"/>
                <w:u w:val="single"/>
              </w:rPr>
              <w:t>國科會</w:t>
            </w:r>
            <w:r w:rsidRPr="003A121B">
              <w:rPr>
                <w:rFonts w:eastAsia="標楷體"/>
                <w:kern w:val="2"/>
              </w:rPr>
              <w:t>、國家衛生研究院、政府機構或其他機構</w:t>
            </w:r>
            <w:r w:rsidRPr="003A121B">
              <w:rPr>
                <w:rFonts w:eastAsia="標楷體"/>
                <w:kern w:val="2"/>
              </w:rPr>
              <w:t>(</w:t>
            </w:r>
            <w:r w:rsidRPr="003A121B">
              <w:rPr>
                <w:rFonts w:eastAsia="標楷體"/>
                <w:kern w:val="2"/>
              </w:rPr>
              <w:t>金額</w:t>
            </w:r>
            <w:r w:rsidRPr="003A121B">
              <w:rPr>
                <w:rFonts w:eastAsia="標楷體"/>
                <w:kern w:val="2"/>
              </w:rPr>
              <w:t>30</w:t>
            </w:r>
            <w:r w:rsidRPr="003A121B">
              <w:rPr>
                <w:rFonts w:eastAsia="標楷體"/>
                <w:kern w:val="2"/>
              </w:rPr>
              <w:t>萬元以上</w:t>
            </w:r>
            <w:r w:rsidRPr="003A121B">
              <w:rPr>
                <w:rFonts w:eastAsia="標楷體"/>
                <w:kern w:val="2"/>
              </w:rPr>
              <w:t>)</w:t>
            </w:r>
            <w:r w:rsidRPr="003A121B">
              <w:rPr>
                <w:rFonts w:eastAsia="標楷體"/>
                <w:kern w:val="2"/>
              </w:rPr>
              <w:t>之研究計畫，擔任計畫主持人，每一計畫可獲</w:t>
            </w:r>
            <w:r w:rsidRPr="003A121B">
              <w:rPr>
                <w:rFonts w:eastAsia="標楷體"/>
                <w:kern w:val="2"/>
              </w:rPr>
              <w:t>5</w:t>
            </w:r>
            <w:r w:rsidRPr="003A121B">
              <w:rPr>
                <w:rFonts w:eastAsia="標楷體"/>
                <w:kern w:val="2"/>
              </w:rPr>
              <w:t>分；共同主持人每一計畫可獲</w:t>
            </w:r>
            <w:r w:rsidRPr="003A121B">
              <w:rPr>
                <w:rFonts w:eastAsia="標楷體"/>
                <w:kern w:val="2"/>
              </w:rPr>
              <w:t>2</w:t>
            </w:r>
            <w:r w:rsidRPr="003A121B">
              <w:rPr>
                <w:rFonts w:eastAsia="標楷體"/>
                <w:kern w:val="2"/>
              </w:rPr>
              <w:t>分，共同主持人身份三年最多可得</w:t>
            </w:r>
            <w:r w:rsidRPr="003A121B">
              <w:rPr>
                <w:rFonts w:eastAsia="標楷體"/>
                <w:kern w:val="2"/>
              </w:rPr>
              <w:t>6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參加國際學術會議以外文發表之論文一篇，且為主要貢獻者，每一篇可獲</w:t>
            </w:r>
            <w:r w:rsidRPr="003A121B">
              <w:rPr>
                <w:rFonts w:eastAsia="標楷體"/>
                <w:kern w:val="2"/>
              </w:rPr>
              <w:t>5</w:t>
            </w:r>
            <w:r w:rsidRPr="003A121B">
              <w:rPr>
                <w:rFonts w:eastAsia="標楷體"/>
                <w:kern w:val="2"/>
              </w:rPr>
              <w:t>分；其他學術會議論文一篇，且為主要貢獻者，每一篇可獲</w:t>
            </w:r>
            <w:r w:rsidRPr="003A121B">
              <w:rPr>
                <w:rFonts w:eastAsia="標楷體"/>
                <w:kern w:val="2"/>
              </w:rPr>
              <w:t>2</w:t>
            </w:r>
            <w:r w:rsidRPr="003A121B">
              <w:rPr>
                <w:rFonts w:eastAsia="標楷體"/>
                <w:kern w:val="2"/>
              </w:rPr>
              <w:t>分。學術會議論文三年最多可得</w:t>
            </w:r>
            <w:r w:rsidRPr="003A121B">
              <w:rPr>
                <w:rFonts w:eastAsia="標楷體"/>
                <w:kern w:val="2"/>
              </w:rPr>
              <w:t>10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200" w:type="dxa"/>
            <w:tcBorders>
              <w:top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6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專利或其他專著之計點，由各系（所及中心）依專業認定之。專利或其他專著三年最多可得</w:t>
            </w:r>
            <w:r w:rsidRPr="003A121B">
              <w:rPr>
                <w:rFonts w:eastAsia="標楷體"/>
                <w:kern w:val="2"/>
              </w:rPr>
              <w:t>10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240" w:lineRule="auto"/>
              <w:ind w:left="15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研究項目總成績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（</w:t>
            </w:r>
            <w:r w:rsidRPr="003A121B">
              <w:rPr>
                <w:rFonts w:eastAsia="標楷體"/>
                <w:b/>
                <w:kern w:val="2"/>
                <w:sz w:val="28"/>
                <w:szCs w:val="28"/>
              </w:rPr>
              <w:t>a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至</w:t>
            </w:r>
            <w:r w:rsidRPr="003A121B">
              <w:rPr>
                <w:rFonts w:eastAsia="標楷體"/>
                <w:b/>
                <w:kern w:val="2"/>
                <w:sz w:val="28"/>
                <w:szCs w:val="28"/>
              </w:rPr>
              <w:t>f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之總和）</w:t>
            </w:r>
          </w:p>
          <w:p w:rsidR="00665B26" w:rsidRPr="003A121B" w:rsidRDefault="00665B26" w:rsidP="00F318E0">
            <w:pPr>
              <w:adjustRightInd/>
              <w:spacing w:line="240" w:lineRule="auto"/>
              <w:ind w:left="15"/>
              <w:jc w:val="righ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  <w:szCs w:val="24"/>
              </w:rPr>
              <w:t>（至少須得</w:t>
            </w:r>
            <w:r w:rsidRPr="003A121B">
              <w:rPr>
                <w:rFonts w:eastAsia="標楷體"/>
                <w:kern w:val="2"/>
                <w:szCs w:val="24"/>
              </w:rPr>
              <w:t>20</w:t>
            </w:r>
            <w:r w:rsidRPr="003A121B">
              <w:rPr>
                <w:rFonts w:eastAsia="標楷體"/>
                <w:kern w:val="2"/>
                <w:szCs w:val="24"/>
              </w:rPr>
              <w:t>分）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</w:tbl>
    <w:p w:rsidR="00665B26" w:rsidRPr="003A121B" w:rsidRDefault="00665B26" w:rsidP="00665B26">
      <w:pPr>
        <w:adjustRightInd/>
        <w:spacing w:line="0" w:lineRule="atLeast"/>
        <w:jc w:val="both"/>
        <w:textAlignment w:val="auto"/>
        <w:rPr>
          <w:rFonts w:eastAsia="標楷體"/>
          <w:kern w:val="2"/>
          <w:sz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4419"/>
        <w:gridCol w:w="1194"/>
        <w:gridCol w:w="1194"/>
        <w:gridCol w:w="1065"/>
        <w:gridCol w:w="1085"/>
        <w:gridCol w:w="1048"/>
      </w:tblGrid>
      <w:tr w:rsidR="00665B26" w:rsidRPr="003A121B" w:rsidTr="00F318E0">
        <w:trPr>
          <w:cantSplit/>
          <w:trHeight w:val="438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服務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服務滿</w:t>
            </w:r>
            <w:r w:rsidRPr="003A121B">
              <w:rPr>
                <w:rFonts w:eastAsia="標楷體"/>
                <w:kern w:val="2"/>
              </w:rPr>
              <w:t>1</w:t>
            </w:r>
            <w:r w:rsidRPr="003A121B">
              <w:rPr>
                <w:rFonts w:eastAsia="標楷體"/>
                <w:kern w:val="2"/>
              </w:rPr>
              <w:t>年，每學年核給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415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擔任二級以上主管，每學年核給</w:t>
            </w:r>
            <w:r w:rsidRPr="003A121B">
              <w:rPr>
                <w:rFonts w:eastAsia="標楷體"/>
                <w:kern w:val="2"/>
              </w:rPr>
              <w:t>10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382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擔任其他行政職務，每學年核給</w:t>
            </w:r>
            <w:r w:rsidRPr="003A121B">
              <w:rPr>
                <w:rFonts w:eastAsia="標楷體"/>
                <w:kern w:val="2"/>
              </w:rPr>
              <w:t>4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擔任各校、院級委員會委員，每學年每一委員會核給</w:t>
            </w:r>
            <w:r w:rsidRPr="003A121B">
              <w:rPr>
                <w:rFonts w:eastAsia="標楷體"/>
                <w:kern w:val="2"/>
              </w:rPr>
              <w:t>1</w:t>
            </w:r>
            <w:r w:rsidRPr="003A121B">
              <w:rPr>
                <w:rFonts w:eastAsia="標楷體"/>
                <w:kern w:val="2"/>
              </w:rPr>
              <w:t>至</w:t>
            </w:r>
            <w:r w:rsidRPr="003A121B">
              <w:rPr>
                <w:rFonts w:eastAsia="標楷體"/>
                <w:kern w:val="2"/>
              </w:rPr>
              <w:t>2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</w:rPr>
              <w:t>在校內外從事專業服務，每學年核給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  <w:u w:val="single"/>
              </w:rPr>
              <w:t>配合系</w:t>
            </w:r>
            <w:proofErr w:type="gramStart"/>
            <w:r w:rsidRPr="003A121B">
              <w:rPr>
                <w:rFonts w:eastAsia="標楷體"/>
                <w:kern w:val="2"/>
                <w:u w:val="single"/>
              </w:rPr>
              <w:t>務</w:t>
            </w:r>
            <w:proofErr w:type="gramEnd"/>
            <w:r w:rsidRPr="003A121B">
              <w:rPr>
                <w:rFonts w:eastAsia="標楷體"/>
                <w:kern w:val="2"/>
                <w:u w:val="single"/>
              </w:rPr>
              <w:t>運作有貢獻者，由系教評會斟酌加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  <w:u w:val="single"/>
              </w:rPr>
              <w:t>至</w:t>
            </w:r>
            <w:r w:rsidRPr="003A121B">
              <w:rPr>
                <w:rFonts w:eastAsia="標楷體"/>
                <w:kern w:val="2"/>
                <w:u w:val="single"/>
              </w:rPr>
              <w:t>4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  <w:u w:val="single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u w:val="single"/>
              </w:rPr>
              <w:t>輔導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受評期間曾獲校優良導師，核給</w:t>
            </w:r>
            <w:r w:rsidRPr="003A121B">
              <w:rPr>
                <w:rFonts w:eastAsia="標楷體"/>
                <w:kern w:val="2"/>
                <w:u w:val="single"/>
              </w:rPr>
              <w:t>10</w:t>
            </w:r>
            <w:r w:rsidRPr="003A121B">
              <w:rPr>
                <w:rFonts w:eastAsia="標楷體"/>
                <w:kern w:val="2"/>
                <w:u w:val="single"/>
              </w:rPr>
              <w:t>分；曾獲院優良導師，核給</w:t>
            </w:r>
            <w:r w:rsidRPr="003A121B">
              <w:rPr>
                <w:rFonts w:eastAsia="標楷體"/>
                <w:kern w:val="2"/>
                <w:u w:val="single"/>
              </w:rPr>
              <w:t>5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485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擔任導師，每學年核給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在校內外輔導學生參與社會服務、服務學習及實習等相關活動，每學年核給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ind w:left="374" w:hanging="357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參與本校或院系舉辦之各項師生身心輔導、學習輔導或職</w:t>
            </w:r>
            <w:proofErr w:type="gramStart"/>
            <w:r w:rsidRPr="003A121B">
              <w:rPr>
                <w:rFonts w:eastAsia="標楷體"/>
                <w:kern w:val="2"/>
                <w:u w:val="single"/>
              </w:rPr>
              <w:t>涯</w:t>
            </w:r>
            <w:proofErr w:type="gramEnd"/>
            <w:r w:rsidRPr="003A121B">
              <w:rPr>
                <w:rFonts w:eastAsia="標楷體"/>
                <w:kern w:val="2"/>
                <w:u w:val="single"/>
              </w:rPr>
              <w:t>輔導等相關活動，每學年核給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擔任系學會或校內學生社團指導老師，每學年核給</w:t>
            </w:r>
            <w:r w:rsidRPr="003A121B">
              <w:rPr>
                <w:rFonts w:eastAsia="標楷體"/>
                <w:kern w:val="2"/>
                <w:u w:val="single"/>
              </w:rPr>
              <w:t>1</w:t>
            </w:r>
            <w:r w:rsidRPr="003A121B">
              <w:rPr>
                <w:rFonts w:eastAsia="標楷體"/>
                <w:kern w:val="2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65B26" w:rsidRPr="003A121B" w:rsidRDefault="00665B26" w:rsidP="00665B26">
            <w:pPr>
              <w:numPr>
                <w:ilvl w:val="0"/>
                <w:numId w:val="44"/>
              </w:numPr>
              <w:adjustRightInd/>
              <w:spacing w:line="300" w:lineRule="exact"/>
              <w:textAlignment w:val="auto"/>
              <w:rPr>
                <w:rFonts w:eastAsia="標楷體"/>
                <w:kern w:val="2"/>
                <w:u w:val="single"/>
              </w:rPr>
            </w:pPr>
            <w:r w:rsidRPr="003A121B">
              <w:rPr>
                <w:rFonts w:eastAsia="標楷體"/>
                <w:kern w:val="2"/>
                <w:u w:val="single"/>
              </w:rPr>
              <w:t>其他輔導工作</w:t>
            </w:r>
            <w:r w:rsidRPr="003A121B">
              <w:rPr>
                <w:rFonts w:eastAsia="標楷體"/>
                <w:kern w:val="2"/>
                <w:szCs w:val="24"/>
                <w:u w:val="single"/>
              </w:rPr>
              <w:t>，由系教評會斟酌加</w:t>
            </w:r>
            <w:r w:rsidRPr="003A121B">
              <w:rPr>
                <w:rFonts w:eastAsia="標楷體"/>
                <w:kern w:val="2"/>
                <w:szCs w:val="24"/>
                <w:u w:val="single"/>
              </w:rPr>
              <w:t>1</w:t>
            </w:r>
            <w:r w:rsidRPr="003A121B">
              <w:rPr>
                <w:rFonts w:eastAsia="標楷體"/>
                <w:kern w:val="2"/>
                <w:szCs w:val="24"/>
                <w:u w:val="single"/>
              </w:rPr>
              <w:t>至</w:t>
            </w:r>
            <w:r w:rsidRPr="003A121B">
              <w:rPr>
                <w:rFonts w:eastAsia="標楷體"/>
                <w:kern w:val="2"/>
                <w:szCs w:val="24"/>
                <w:u w:val="single"/>
              </w:rPr>
              <w:t>4</w:t>
            </w:r>
            <w:r w:rsidRPr="003A121B">
              <w:rPr>
                <w:rFonts w:eastAsia="標楷體"/>
                <w:kern w:val="2"/>
                <w:szCs w:val="24"/>
                <w:u w:val="single"/>
              </w:rPr>
              <w:t>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  <w:tr w:rsidR="00665B26" w:rsidRPr="003A121B" w:rsidTr="00F318E0">
        <w:trPr>
          <w:cantSplit/>
          <w:trHeight w:val="527"/>
        </w:trPr>
        <w:tc>
          <w:tcPr>
            <w:tcW w:w="5187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EEECE1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Cs w:val="24"/>
              </w:rPr>
              <w:t>服務</w:t>
            </w:r>
            <w:r w:rsidRPr="003A121B">
              <w:rPr>
                <w:rFonts w:eastAsia="標楷體"/>
                <w:b/>
                <w:bCs/>
                <w:kern w:val="2"/>
                <w:szCs w:val="24"/>
                <w:u w:val="single"/>
              </w:rPr>
              <w:t>暨輔導</w:t>
            </w:r>
            <w:r w:rsidRPr="003A121B">
              <w:rPr>
                <w:rFonts w:eastAsia="標楷體"/>
                <w:b/>
                <w:bCs/>
                <w:kern w:val="2"/>
                <w:szCs w:val="24"/>
              </w:rPr>
              <w:t>項目總成績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（</w:t>
            </w:r>
            <w:r w:rsidRPr="003A121B">
              <w:rPr>
                <w:rFonts w:eastAsia="標楷體"/>
                <w:b/>
                <w:kern w:val="2"/>
                <w:sz w:val="28"/>
                <w:szCs w:val="28"/>
              </w:rPr>
              <w:t>a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至</w:t>
            </w:r>
            <w:r w:rsidRPr="003A121B">
              <w:rPr>
                <w:rFonts w:eastAsia="標楷體"/>
                <w:b/>
                <w:kern w:val="2"/>
                <w:sz w:val="28"/>
                <w:szCs w:val="28"/>
              </w:rPr>
              <w:t>l</w:t>
            </w:r>
            <w:r w:rsidRPr="003A121B">
              <w:rPr>
                <w:rFonts w:eastAsia="標楷體"/>
                <w:sz w:val="28"/>
                <w:szCs w:val="28"/>
              </w:rPr>
              <w:t>之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總和）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right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kern w:val="2"/>
                <w:szCs w:val="24"/>
              </w:rPr>
              <w:t>（至少須得</w:t>
            </w:r>
            <w:r w:rsidRPr="003A121B">
              <w:rPr>
                <w:rFonts w:eastAsia="標楷體"/>
                <w:kern w:val="2"/>
                <w:szCs w:val="24"/>
              </w:rPr>
              <w:t>10</w:t>
            </w:r>
            <w:r w:rsidRPr="003A121B">
              <w:rPr>
                <w:rFonts w:eastAsia="標楷體"/>
                <w:kern w:val="2"/>
                <w:szCs w:val="24"/>
              </w:rPr>
              <w:t>分，最多</w:t>
            </w:r>
            <w:r w:rsidRPr="003A121B">
              <w:rPr>
                <w:rFonts w:eastAsia="標楷體"/>
                <w:kern w:val="2"/>
                <w:szCs w:val="24"/>
              </w:rPr>
              <w:t>20</w:t>
            </w:r>
            <w:r w:rsidRPr="003A121B">
              <w:rPr>
                <w:rFonts w:eastAsia="標楷體"/>
                <w:kern w:val="2"/>
                <w:szCs w:val="24"/>
              </w:rPr>
              <w:t>分）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</w:tr>
    </w:tbl>
    <w:p w:rsidR="00665B26" w:rsidRPr="003A121B" w:rsidRDefault="00665B26" w:rsidP="00665B26">
      <w:pPr>
        <w:adjustRightInd/>
        <w:spacing w:line="0" w:lineRule="atLeast"/>
        <w:textAlignment w:val="auto"/>
        <w:rPr>
          <w:rFonts w:eastAsia="標楷體"/>
          <w:kern w:val="2"/>
          <w:sz w:val="4"/>
        </w:rPr>
      </w:pPr>
    </w:p>
    <w:p w:rsidR="00665B26" w:rsidRPr="003A121B" w:rsidRDefault="00665B26" w:rsidP="00665B26">
      <w:pPr>
        <w:adjustRightInd/>
        <w:spacing w:line="0" w:lineRule="atLeast"/>
        <w:textAlignment w:val="auto"/>
        <w:rPr>
          <w:rFonts w:eastAsia="標楷體"/>
          <w:kern w:val="2"/>
          <w:sz w:val="4"/>
        </w:rPr>
      </w:pPr>
    </w:p>
    <w:p w:rsidR="00665B26" w:rsidRPr="003A121B" w:rsidRDefault="00665B26" w:rsidP="00665B26">
      <w:pPr>
        <w:adjustRightInd/>
        <w:spacing w:line="0" w:lineRule="atLeast"/>
        <w:ind w:left="992" w:hangingChars="354" w:hanging="992"/>
        <w:textAlignment w:val="auto"/>
        <w:rPr>
          <w:rFonts w:eastAsia="標楷體"/>
          <w:b/>
          <w:bCs/>
          <w:kern w:val="2"/>
          <w:sz w:val="28"/>
        </w:rPr>
      </w:pPr>
      <w:r w:rsidRPr="003A121B">
        <w:rPr>
          <w:rFonts w:eastAsia="標楷體"/>
          <w:b/>
          <w:bCs/>
          <w:kern w:val="2"/>
          <w:sz w:val="28"/>
        </w:rPr>
        <w:t>填表說明：</w:t>
      </w:r>
    </w:p>
    <w:p w:rsidR="00665B26" w:rsidRPr="003A121B" w:rsidRDefault="00665B26" w:rsidP="00665B26">
      <w:pPr>
        <w:adjustRightInd/>
        <w:spacing w:line="0" w:lineRule="atLeast"/>
        <w:ind w:leftChars="144" w:left="1276" w:hangingChars="465" w:hanging="930"/>
        <w:textAlignment w:val="auto"/>
        <w:rPr>
          <w:rFonts w:eastAsia="標楷體"/>
          <w:bCs/>
          <w:kern w:val="2"/>
          <w:sz w:val="20"/>
          <w:u w:val="single"/>
        </w:rPr>
      </w:pPr>
      <w:r w:rsidRPr="003A121B">
        <w:rPr>
          <w:rFonts w:eastAsia="標楷體"/>
          <w:bCs/>
          <w:kern w:val="2"/>
          <w:sz w:val="20"/>
          <w:u w:val="single"/>
        </w:rPr>
        <w:t>教學項目：</w:t>
      </w:r>
      <w:r w:rsidRPr="003A121B">
        <w:rPr>
          <w:rFonts w:eastAsia="標楷體"/>
          <w:kern w:val="2"/>
          <w:sz w:val="20"/>
          <w:u w:val="single"/>
        </w:rPr>
        <w:t>檢附自教務處網頁下載之「受評期間教學評量分數列表」，填入總分。</w:t>
      </w:r>
    </w:p>
    <w:p w:rsidR="00665B26" w:rsidRPr="003A121B" w:rsidRDefault="00665B26" w:rsidP="00665B26">
      <w:pPr>
        <w:adjustRightInd/>
        <w:spacing w:line="0" w:lineRule="atLeast"/>
        <w:ind w:left="348"/>
        <w:textAlignment w:val="auto"/>
        <w:rPr>
          <w:rFonts w:eastAsia="標楷體"/>
          <w:kern w:val="2"/>
          <w:sz w:val="20"/>
        </w:rPr>
      </w:pPr>
      <w:r w:rsidRPr="003A121B">
        <w:rPr>
          <w:rFonts w:eastAsia="標楷體"/>
          <w:bCs/>
          <w:kern w:val="2"/>
          <w:sz w:val="20"/>
        </w:rPr>
        <w:t>研究項目：</w:t>
      </w:r>
    </w:p>
    <w:p w:rsidR="00665B26" w:rsidRPr="003A121B" w:rsidRDefault="00665B26" w:rsidP="00665B26">
      <w:pPr>
        <w:numPr>
          <w:ilvl w:val="1"/>
          <w:numId w:val="43"/>
        </w:numPr>
        <w:adjustRightInd/>
        <w:spacing w:line="0" w:lineRule="atLeast"/>
        <w:ind w:left="960" w:hanging="600"/>
        <w:textAlignment w:val="auto"/>
        <w:rPr>
          <w:rFonts w:eastAsia="標楷體"/>
          <w:bCs/>
          <w:kern w:val="2"/>
          <w:sz w:val="20"/>
        </w:rPr>
      </w:pPr>
      <w:r w:rsidRPr="003A121B">
        <w:rPr>
          <w:rFonts w:eastAsia="標楷體"/>
          <w:kern w:val="2"/>
          <w:sz w:val="20"/>
        </w:rPr>
        <w:t>「國立東華大學管理學院教師評鑑細則」對發表期刊之認定為：於受評期間已刊登（含已接受）或於受評期間投稿並於院教評會議前已刊登（含已接受）。</w:t>
      </w:r>
    </w:p>
    <w:p w:rsidR="00665B26" w:rsidRPr="003A121B" w:rsidRDefault="00665B26" w:rsidP="00665B26">
      <w:pPr>
        <w:numPr>
          <w:ilvl w:val="1"/>
          <w:numId w:val="43"/>
        </w:numPr>
        <w:adjustRightInd/>
        <w:spacing w:afterLines="50" w:after="120" w:line="0" w:lineRule="atLeast"/>
        <w:ind w:left="958" w:hanging="601"/>
        <w:textAlignment w:val="auto"/>
        <w:rPr>
          <w:rFonts w:eastAsia="標楷體"/>
          <w:bCs/>
          <w:kern w:val="2"/>
          <w:sz w:val="20"/>
        </w:rPr>
      </w:pPr>
      <w:r w:rsidRPr="003A121B">
        <w:rPr>
          <w:rFonts w:eastAsia="標楷體"/>
          <w:bCs/>
          <w:kern w:val="2"/>
          <w:sz w:val="20"/>
        </w:rPr>
        <w:t>期刊論文若</w:t>
      </w:r>
      <w:r w:rsidRPr="003A121B">
        <w:rPr>
          <w:rFonts w:eastAsia="標楷體"/>
          <w:kern w:val="2"/>
          <w:sz w:val="20"/>
        </w:rPr>
        <w:t>以</w:t>
      </w:r>
      <w:proofErr w:type="gramStart"/>
      <w:r w:rsidRPr="003A121B">
        <w:rPr>
          <w:rFonts w:eastAsia="標楷體"/>
          <w:bCs/>
          <w:kern w:val="2"/>
          <w:sz w:val="20"/>
        </w:rPr>
        <w:t>接受函依上述</w:t>
      </w:r>
      <w:proofErr w:type="gramEnd"/>
      <w:r w:rsidRPr="003A121B">
        <w:rPr>
          <w:rFonts w:eastAsia="標楷體"/>
          <w:bCs/>
          <w:kern w:val="2"/>
          <w:sz w:val="20"/>
        </w:rPr>
        <w:t>分類計入相同分</w:t>
      </w:r>
      <w:r w:rsidRPr="003A121B">
        <w:rPr>
          <w:rFonts w:eastAsia="標楷體"/>
          <w:kern w:val="2"/>
          <w:sz w:val="20"/>
        </w:rPr>
        <w:t>數</w:t>
      </w:r>
      <w:r w:rsidRPr="003A121B">
        <w:rPr>
          <w:rFonts w:eastAsia="標楷體"/>
          <w:bCs/>
          <w:kern w:val="2"/>
          <w:sz w:val="20"/>
        </w:rPr>
        <w:t>，同一篇論文僅可計算一次，日後該期刊論文發表不得再計入分數。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2"/>
      </w:tblGrid>
      <w:tr w:rsidR="00665B26" w:rsidRPr="003A121B" w:rsidTr="00F318E0">
        <w:trPr>
          <w:trHeight w:val="728"/>
        </w:trPr>
        <w:tc>
          <w:tcPr>
            <w:tcW w:w="10632" w:type="dxa"/>
          </w:tcPr>
          <w:p w:rsidR="00665B26" w:rsidRPr="003A121B" w:rsidRDefault="00665B26" w:rsidP="00F318E0">
            <w:pPr>
              <w:adjustRightInd/>
              <w:spacing w:afterLines="50" w:after="120" w:line="0" w:lineRule="atLeast"/>
              <w:jc w:val="both"/>
              <w:textAlignment w:val="auto"/>
              <w:rPr>
                <w:rFonts w:eastAsia="標楷體"/>
                <w:bCs/>
                <w:kern w:val="2"/>
                <w:sz w:val="28"/>
              </w:rPr>
            </w:pPr>
            <w:r w:rsidRPr="003A121B">
              <w:rPr>
                <w:rFonts w:eastAsia="標楷體"/>
                <w:bCs/>
                <w:kern w:val="2"/>
                <w:sz w:val="28"/>
              </w:rPr>
              <w:t>受評鑑教師簽章：</w:t>
            </w:r>
          </w:p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Cs/>
                <w:kern w:val="2"/>
                <w:szCs w:val="24"/>
              </w:rPr>
            </w:pPr>
            <w:r w:rsidRPr="003A121B">
              <w:rPr>
                <w:rFonts w:eastAsia="標楷體"/>
                <w:bCs/>
                <w:kern w:val="2"/>
                <w:sz w:val="28"/>
              </w:rPr>
              <w:t xml:space="preserve">                               </w:t>
            </w:r>
            <w:r w:rsidRPr="003A121B">
              <w:rPr>
                <w:rFonts w:eastAsia="標楷體"/>
                <w:bCs/>
                <w:kern w:val="2"/>
                <w:szCs w:val="24"/>
              </w:rPr>
              <w:t>本人確認所填資料無誤，如有不實，願負法律責任。</w:t>
            </w:r>
          </w:p>
        </w:tc>
      </w:tr>
    </w:tbl>
    <w:p w:rsidR="00665B26" w:rsidRPr="003A121B" w:rsidRDefault="00665B26" w:rsidP="00665B26">
      <w:pPr>
        <w:adjustRightInd/>
        <w:spacing w:line="240" w:lineRule="exact"/>
        <w:textAlignment w:val="auto"/>
        <w:rPr>
          <w:rFonts w:eastAsia="標楷體"/>
          <w:bCs/>
          <w:kern w:val="2"/>
          <w:sz w:val="28"/>
        </w:rPr>
      </w:pPr>
    </w:p>
    <w:tbl>
      <w:tblPr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</w:tblGrid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經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日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proofErr w:type="gramStart"/>
            <w:r w:rsidRPr="003A121B">
              <w:rPr>
                <w:rFonts w:eastAsia="標楷體"/>
                <w:kern w:val="2"/>
                <w:sz w:val="28"/>
                <w:szCs w:val="28"/>
              </w:rPr>
              <w:t>學年度第</w:t>
            </w:r>
            <w:proofErr w:type="gramEnd"/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學期第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次系、所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科、中心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)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教評會審議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系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(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所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)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教評會綜合評鑑結果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已達標準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 xml:space="preserve">   □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未達標準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 xml:space="preserve">   □</w:t>
            </w:r>
          </w:p>
        </w:tc>
      </w:tr>
      <w:tr w:rsidR="00665B26" w:rsidRPr="003A121B" w:rsidTr="00F318E0">
        <w:trPr>
          <w:cantSplit/>
          <w:trHeight w:val="722"/>
        </w:trPr>
        <w:tc>
          <w:tcPr>
            <w:tcW w:w="10609" w:type="dxa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特殊情形說明：</w:t>
            </w:r>
          </w:p>
        </w:tc>
      </w:tr>
      <w:tr w:rsidR="00665B26" w:rsidRPr="003A121B" w:rsidTr="00F318E0">
        <w:trPr>
          <w:cantSplit/>
          <w:trHeight w:val="552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系、所</w:t>
            </w:r>
            <w:r w:rsidRPr="003A121B">
              <w:rPr>
                <w:rFonts w:eastAsia="標楷體"/>
                <w:b/>
                <w:bCs/>
                <w:sz w:val="28"/>
                <w:szCs w:val="28"/>
              </w:rPr>
              <w:t>主管簽章：</w:t>
            </w:r>
          </w:p>
        </w:tc>
      </w:tr>
    </w:tbl>
    <w:p w:rsidR="00665B26" w:rsidRPr="003A121B" w:rsidRDefault="00665B26" w:rsidP="00665B26">
      <w:pPr>
        <w:adjustRightInd/>
        <w:spacing w:line="240" w:lineRule="exact"/>
        <w:textAlignment w:val="auto"/>
        <w:rPr>
          <w:rFonts w:eastAsia="標楷體"/>
          <w:kern w:val="2"/>
          <w:sz w:val="16"/>
          <w:szCs w:val="16"/>
        </w:rPr>
      </w:pPr>
    </w:p>
    <w:tbl>
      <w:tblPr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</w:tblGrid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經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日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proofErr w:type="gramStart"/>
            <w:r w:rsidRPr="003A121B">
              <w:rPr>
                <w:rFonts w:eastAsia="標楷體"/>
                <w:kern w:val="2"/>
                <w:sz w:val="28"/>
              </w:rPr>
              <w:t>學年度第</w:t>
            </w:r>
            <w:proofErr w:type="gramEnd"/>
            <w:r w:rsidRPr="003A121B">
              <w:rPr>
                <w:rFonts w:eastAsia="標楷體"/>
                <w:kern w:val="2"/>
                <w:sz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</w:rPr>
              <w:t>學期第</w:t>
            </w:r>
            <w:r w:rsidRPr="003A121B">
              <w:rPr>
                <w:rFonts w:eastAsia="標楷體"/>
                <w:kern w:val="2"/>
                <w:sz w:val="28"/>
              </w:rPr>
              <w:t xml:space="preserve">   </w:t>
            </w:r>
            <w:proofErr w:type="gramStart"/>
            <w:r w:rsidRPr="003A121B">
              <w:rPr>
                <w:rFonts w:eastAsia="標楷體"/>
                <w:kern w:val="2"/>
                <w:sz w:val="28"/>
              </w:rPr>
              <w:t>次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院教</w:t>
            </w:r>
            <w:proofErr w:type="gramEnd"/>
            <w:r w:rsidRPr="003A121B">
              <w:rPr>
                <w:rFonts w:eastAsia="標楷體"/>
                <w:kern w:val="2"/>
                <w:sz w:val="28"/>
              </w:rPr>
              <w:t>評會審議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院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教</w:t>
            </w:r>
            <w:r w:rsidRPr="003A121B">
              <w:rPr>
                <w:rFonts w:eastAsia="標楷體"/>
                <w:b/>
                <w:bCs/>
                <w:kern w:val="2"/>
                <w:sz w:val="28"/>
              </w:rPr>
              <w:t>評會綜合評量結果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已達標準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 xml:space="preserve">   □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  <w:szCs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未達標準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 xml:space="preserve">   □</w:t>
            </w:r>
          </w:p>
        </w:tc>
      </w:tr>
      <w:tr w:rsidR="00665B26" w:rsidRPr="003A121B" w:rsidTr="00F318E0">
        <w:trPr>
          <w:cantSplit/>
          <w:trHeight w:val="722"/>
        </w:trPr>
        <w:tc>
          <w:tcPr>
            <w:tcW w:w="10609" w:type="dxa"/>
          </w:tcPr>
          <w:p w:rsidR="00665B26" w:rsidRPr="003A121B" w:rsidRDefault="00665B26" w:rsidP="00F318E0">
            <w:pPr>
              <w:tabs>
                <w:tab w:val="left" w:pos="9692"/>
              </w:tabs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特殊情形說明：</w:t>
            </w:r>
          </w:p>
        </w:tc>
      </w:tr>
      <w:tr w:rsidR="00665B26" w:rsidRPr="003A121B" w:rsidTr="00F318E0">
        <w:trPr>
          <w:cantSplit/>
          <w:trHeight w:val="552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textAlignment w:val="auto"/>
              <w:rPr>
                <w:rFonts w:eastAsia="標楷體"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 xml:space="preserve">                                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院長</w:t>
            </w:r>
            <w:r w:rsidRPr="003A121B">
              <w:rPr>
                <w:rFonts w:eastAsia="標楷體"/>
                <w:b/>
                <w:bCs/>
                <w:sz w:val="28"/>
                <w:szCs w:val="28"/>
              </w:rPr>
              <w:t>簽章：</w:t>
            </w:r>
          </w:p>
        </w:tc>
      </w:tr>
    </w:tbl>
    <w:p w:rsidR="00665B26" w:rsidRPr="003A121B" w:rsidRDefault="00665B26" w:rsidP="00665B26">
      <w:pPr>
        <w:adjustRightInd/>
        <w:spacing w:line="240" w:lineRule="exact"/>
        <w:textAlignment w:val="auto"/>
        <w:rPr>
          <w:rFonts w:eastAsia="標楷體"/>
          <w:kern w:val="2"/>
          <w:sz w:val="4"/>
        </w:rPr>
      </w:pPr>
    </w:p>
    <w:p w:rsidR="00665B26" w:rsidRPr="003A121B" w:rsidRDefault="00665B26" w:rsidP="00665B26">
      <w:pPr>
        <w:adjustRightInd/>
        <w:spacing w:line="0" w:lineRule="atLeast"/>
        <w:textAlignment w:val="auto"/>
        <w:rPr>
          <w:rFonts w:eastAsia="標楷體"/>
          <w:kern w:val="2"/>
          <w:sz w:val="4"/>
        </w:rPr>
      </w:pPr>
    </w:p>
    <w:tbl>
      <w:tblPr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</w:tblGrid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kern w:val="2"/>
                <w:sz w:val="28"/>
                <w:szCs w:val="28"/>
              </w:rPr>
              <w:t>經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>日</w:t>
            </w:r>
            <w:r w:rsidRPr="003A121B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proofErr w:type="gramStart"/>
            <w:r w:rsidRPr="003A121B">
              <w:rPr>
                <w:rFonts w:eastAsia="標楷體"/>
                <w:kern w:val="2"/>
                <w:sz w:val="28"/>
              </w:rPr>
              <w:t>學年度第</w:t>
            </w:r>
            <w:proofErr w:type="gramEnd"/>
            <w:r w:rsidRPr="003A121B">
              <w:rPr>
                <w:rFonts w:eastAsia="標楷體"/>
                <w:kern w:val="2"/>
                <w:sz w:val="28"/>
              </w:rPr>
              <w:t xml:space="preserve">   </w:t>
            </w:r>
            <w:r w:rsidRPr="003A121B">
              <w:rPr>
                <w:rFonts w:eastAsia="標楷體"/>
                <w:kern w:val="2"/>
                <w:sz w:val="28"/>
              </w:rPr>
              <w:t>學期第</w:t>
            </w:r>
            <w:r w:rsidRPr="003A121B">
              <w:rPr>
                <w:rFonts w:eastAsia="標楷體"/>
                <w:kern w:val="2"/>
                <w:sz w:val="28"/>
              </w:rPr>
              <w:t xml:space="preserve">   </w:t>
            </w:r>
            <w:proofErr w:type="gramStart"/>
            <w:r w:rsidRPr="003A121B">
              <w:rPr>
                <w:rFonts w:eastAsia="標楷體"/>
                <w:kern w:val="2"/>
                <w:sz w:val="28"/>
              </w:rPr>
              <w:t>次校教</w:t>
            </w:r>
            <w:proofErr w:type="gramEnd"/>
            <w:r w:rsidRPr="003A121B">
              <w:rPr>
                <w:rFonts w:eastAsia="標楷體"/>
                <w:kern w:val="2"/>
                <w:sz w:val="28"/>
              </w:rPr>
              <w:t>評會審議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校教評會綜合評量結果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已達標準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</w:rPr>
              <w:t xml:space="preserve">   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□</w:t>
            </w:r>
          </w:p>
        </w:tc>
      </w:tr>
      <w:tr w:rsidR="00665B26" w:rsidRPr="003A121B" w:rsidTr="00F318E0">
        <w:trPr>
          <w:cantSplit/>
          <w:trHeight w:val="411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未達標準</w:t>
            </w:r>
            <w:r w:rsidRPr="003A121B">
              <w:rPr>
                <w:rFonts w:eastAsia="標楷體"/>
                <w:b/>
                <w:bCs/>
                <w:kern w:val="2"/>
                <w:sz w:val="28"/>
              </w:rPr>
              <w:t xml:space="preserve">   </w:t>
            </w:r>
            <w:r w:rsidRPr="003A121B">
              <w:rPr>
                <w:rFonts w:eastAsia="標楷體"/>
                <w:b/>
                <w:bCs/>
                <w:kern w:val="2"/>
                <w:sz w:val="28"/>
                <w:szCs w:val="28"/>
              </w:rPr>
              <w:t>□</w:t>
            </w:r>
          </w:p>
        </w:tc>
      </w:tr>
      <w:tr w:rsidR="00665B26" w:rsidRPr="003A121B" w:rsidTr="00F318E0">
        <w:trPr>
          <w:cantSplit/>
          <w:trHeight w:val="705"/>
        </w:trPr>
        <w:tc>
          <w:tcPr>
            <w:tcW w:w="10609" w:type="dxa"/>
          </w:tcPr>
          <w:p w:rsidR="00665B26" w:rsidRPr="003A121B" w:rsidRDefault="00665B26" w:rsidP="00F318E0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  <w:b/>
                <w:bCs/>
                <w:kern w:val="2"/>
                <w:sz w:val="28"/>
              </w:rPr>
            </w:pPr>
            <w:r w:rsidRPr="003A121B">
              <w:rPr>
                <w:rFonts w:eastAsia="標楷體"/>
                <w:b/>
                <w:bCs/>
                <w:kern w:val="2"/>
                <w:sz w:val="28"/>
              </w:rPr>
              <w:t>特殊情形說明：</w:t>
            </w:r>
          </w:p>
        </w:tc>
      </w:tr>
      <w:tr w:rsidR="00665B26" w:rsidRPr="003A121B" w:rsidTr="00F318E0">
        <w:trPr>
          <w:cantSplit/>
          <w:trHeight w:val="557"/>
        </w:trPr>
        <w:tc>
          <w:tcPr>
            <w:tcW w:w="10609" w:type="dxa"/>
            <w:vAlign w:val="center"/>
          </w:tcPr>
          <w:p w:rsidR="00665B26" w:rsidRPr="003A121B" w:rsidRDefault="00665B26" w:rsidP="00F318E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</w:rPr>
            </w:pPr>
            <w:r w:rsidRPr="003A121B">
              <w:rPr>
                <w:rFonts w:eastAsia="標楷體"/>
                <w:b/>
                <w:kern w:val="2"/>
                <w:sz w:val="28"/>
              </w:rPr>
              <w:t xml:space="preserve">     </w:t>
            </w:r>
            <w:r w:rsidRPr="003A121B">
              <w:rPr>
                <w:rFonts w:eastAsia="標楷體"/>
                <w:b/>
                <w:kern w:val="2"/>
                <w:sz w:val="28"/>
                <w:szCs w:val="28"/>
              </w:rPr>
              <w:t>校長</w:t>
            </w:r>
            <w:r w:rsidRPr="003A121B">
              <w:rPr>
                <w:rFonts w:eastAsia="標楷體"/>
                <w:b/>
                <w:bCs/>
                <w:sz w:val="28"/>
                <w:szCs w:val="28"/>
              </w:rPr>
              <w:t>簽章</w:t>
            </w:r>
            <w:r w:rsidRPr="003A121B">
              <w:rPr>
                <w:rFonts w:eastAsia="標楷體"/>
                <w:b/>
                <w:bCs/>
                <w:sz w:val="32"/>
              </w:rPr>
              <w:t>：</w:t>
            </w:r>
          </w:p>
        </w:tc>
      </w:tr>
    </w:tbl>
    <w:p w:rsidR="00665B26" w:rsidRPr="003A121B" w:rsidRDefault="00665B26" w:rsidP="00665B26">
      <w:pPr>
        <w:spacing w:line="0" w:lineRule="atLeast"/>
        <w:jc w:val="center"/>
        <w:rPr>
          <w:rFonts w:eastAsia="標楷體"/>
          <w:kern w:val="2"/>
          <w:sz w:val="4"/>
          <w:szCs w:val="24"/>
        </w:rPr>
      </w:pPr>
    </w:p>
    <w:sectPr w:rsidR="00665B26" w:rsidRPr="003A121B" w:rsidSect="00F318E0">
      <w:footerReference w:type="even" r:id="rId7"/>
      <w:footerReference w:type="default" r:id="rId8"/>
      <w:pgSz w:w="11907" w:h="16840" w:code="9"/>
      <w:pgMar w:top="993" w:right="1134" w:bottom="651" w:left="709" w:header="851" w:footer="5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79" w:rsidRDefault="007A0779">
      <w:r>
        <w:separator/>
      </w:r>
    </w:p>
  </w:endnote>
  <w:endnote w:type="continuationSeparator" w:id="0">
    <w:p w:rsidR="007A0779" w:rsidRDefault="007A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微軟正黑體"/>
    <w:charset w:val="88"/>
    <w:family w:val="modern"/>
    <w:pitch w:val="fixed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E0" w:rsidRDefault="00F318E0" w:rsidP="000E71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8E0" w:rsidRDefault="00F318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E0" w:rsidRDefault="00F318E0" w:rsidP="000E71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2B32">
      <w:rPr>
        <w:rStyle w:val="ab"/>
        <w:noProof/>
      </w:rPr>
      <w:t>3</w:t>
    </w:r>
    <w:r>
      <w:rPr>
        <w:rStyle w:val="ab"/>
      </w:rPr>
      <w:fldChar w:fldCharType="end"/>
    </w:r>
  </w:p>
  <w:p w:rsidR="00F318E0" w:rsidRDefault="00F318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79" w:rsidRDefault="007A0779">
      <w:r>
        <w:separator/>
      </w:r>
    </w:p>
  </w:footnote>
  <w:footnote w:type="continuationSeparator" w:id="0">
    <w:p w:rsidR="007A0779" w:rsidRDefault="007A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7BE"/>
    <w:multiLevelType w:val="hybridMultilevel"/>
    <w:tmpl w:val="25B84ADA"/>
    <w:lvl w:ilvl="0" w:tplc="F846346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DF2ECA"/>
    <w:multiLevelType w:val="hybridMultilevel"/>
    <w:tmpl w:val="74C41324"/>
    <w:lvl w:ilvl="0" w:tplc="8A3EFC3C">
      <w:start w:val="1"/>
      <w:numFmt w:val="decimal"/>
      <w:lvlText w:val="（%1）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E7FC9"/>
    <w:multiLevelType w:val="hybridMultilevel"/>
    <w:tmpl w:val="F40C2A9A"/>
    <w:lvl w:ilvl="0" w:tplc="E3A0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70523"/>
    <w:multiLevelType w:val="hybridMultilevel"/>
    <w:tmpl w:val="84343736"/>
    <w:lvl w:ilvl="0" w:tplc="9A0E7A7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186DF4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5" w15:restartNumberingAfterBreak="0">
    <w:nsid w:val="147B5C7B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6" w15:restartNumberingAfterBreak="0">
    <w:nsid w:val="151335CC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7" w15:restartNumberingAfterBreak="0">
    <w:nsid w:val="16770B80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C37246"/>
    <w:multiLevelType w:val="hybridMultilevel"/>
    <w:tmpl w:val="5FC0E72C"/>
    <w:lvl w:ilvl="0" w:tplc="8A3EFC3C">
      <w:start w:val="1"/>
      <w:numFmt w:val="decimal"/>
      <w:lvlText w:val="（%1）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19823689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1A5679A8"/>
    <w:multiLevelType w:val="hybridMultilevel"/>
    <w:tmpl w:val="5FC0E72C"/>
    <w:lvl w:ilvl="0" w:tplc="8A3EFC3C">
      <w:start w:val="1"/>
      <w:numFmt w:val="decimal"/>
      <w:lvlText w:val="（%1）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1" w15:restartNumberingAfterBreak="0">
    <w:nsid w:val="21CB0F86"/>
    <w:multiLevelType w:val="hybridMultilevel"/>
    <w:tmpl w:val="5D060ED0"/>
    <w:lvl w:ilvl="0" w:tplc="46D0E9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862F9"/>
    <w:multiLevelType w:val="hybridMultilevel"/>
    <w:tmpl w:val="F40C2A9A"/>
    <w:lvl w:ilvl="0" w:tplc="E3A0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F3CD1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4" w15:restartNumberingAfterBreak="0">
    <w:nsid w:val="27907D36"/>
    <w:multiLevelType w:val="hybridMultilevel"/>
    <w:tmpl w:val="84343736"/>
    <w:lvl w:ilvl="0" w:tplc="9A0E7A7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A72F67"/>
    <w:multiLevelType w:val="hybridMultilevel"/>
    <w:tmpl w:val="C35C12FA"/>
    <w:lvl w:ilvl="0" w:tplc="2F4E0FD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546E61F6">
      <w:start w:val="1"/>
      <w:numFmt w:val="decimal"/>
      <w:lvlText w:val="（%2）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6" w15:restartNumberingAfterBreak="0">
    <w:nsid w:val="31CD52F8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7" w15:restartNumberingAfterBreak="0">
    <w:nsid w:val="336D19C6"/>
    <w:multiLevelType w:val="hybridMultilevel"/>
    <w:tmpl w:val="76A2A6B2"/>
    <w:lvl w:ilvl="0" w:tplc="443C345E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</w:lvl>
  </w:abstractNum>
  <w:abstractNum w:abstractNumId="18" w15:restartNumberingAfterBreak="0">
    <w:nsid w:val="33C078DF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9" w15:restartNumberingAfterBreak="0">
    <w:nsid w:val="3A2B51A8"/>
    <w:multiLevelType w:val="hybridMultilevel"/>
    <w:tmpl w:val="07F220E8"/>
    <w:lvl w:ilvl="0" w:tplc="0409000F">
      <w:start w:val="1"/>
      <w:numFmt w:val="decimal"/>
      <w:lvlText w:val="%1.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0" w15:restartNumberingAfterBreak="0">
    <w:nsid w:val="3E4D4A74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1" w15:restartNumberingAfterBreak="0">
    <w:nsid w:val="3F735223"/>
    <w:multiLevelType w:val="hybridMultilevel"/>
    <w:tmpl w:val="74C41324"/>
    <w:lvl w:ilvl="0" w:tplc="8A3EFC3C">
      <w:start w:val="1"/>
      <w:numFmt w:val="decimal"/>
      <w:lvlText w:val="（%1）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FF3D64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3" w15:restartNumberingAfterBreak="0">
    <w:nsid w:val="466F6204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4" w15:restartNumberingAfterBreak="0">
    <w:nsid w:val="481A44EC"/>
    <w:multiLevelType w:val="hybridMultilevel"/>
    <w:tmpl w:val="AD52D84C"/>
    <w:lvl w:ilvl="0" w:tplc="8A3EFC3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25" w15:restartNumberingAfterBreak="0">
    <w:nsid w:val="4D142DA1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6" w15:restartNumberingAfterBreak="0">
    <w:nsid w:val="50F21907"/>
    <w:multiLevelType w:val="hybridMultilevel"/>
    <w:tmpl w:val="D422C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BB2D83"/>
    <w:multiLevelType w:val="hybridMultilevel"/>
    <w:tmpl w:val="5A8E5934"/>
    <w:lvl w:ilvl="0" w:tplc="8A3EFC3C">
      <w:start w:val="1"/>
      <w:numFmt w:val="decimal"/>
      <w:lvlText w:val="（%1）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CC210D"/>
    <w:multiLevelType w:val="hybridMultilevel"/>
    <w:tmpl w:val="3182A854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D0E9FC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CC33D6"/>
    <w:multiLevelType w:val="hybridMultilevel"/>
    <w:tmpl w:val="76A2A6B2"/>
    <w:lvl w:ilvl="0" w:tplc="443C345E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</w:lvl>
  </w:abstractNum>
  <w:abstractNum w:abstractNumId="30" w15:restartNumberingAfterBreak="0">
    <w:nsid w:val="55D33DC8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3D71DA"/>
    <w:multiLevelType w:val="hybridMultilevel"/>
    <w:tmpl w:val="36AA98E0"/>
    <w:lvl w:ilvl="0" w:tplc="FDB24D30">
      <w:start w:val="1"/>
      <w:numFmt w:val="taiwaneseCountingThousand"/>
      <w:lvlText w:val="（%1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BB6FED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3" w15:restartNumberingAfterBreak="0">
    <w:nsid w:val="5D804E37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4" w15:restartNumberingAfterBreak="0">
    <w:nsid w:val="5E4E1936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5" w15:restartNumberingAfterBreak="0">
    <w:nsid w:val="621B0029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6" w15:restartNumberingAfterBreak="0">
    <w:nsid w:val="67F159A6"/>
    <w:multiLevelType w:val="hybridMultilevel"/>
    <w:tmpl w:val="10D88A34"/>
    <w:lvl w:ilvl="0" w:tplc="4AC275C6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1" w:tplc="7DE8BF4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E44AB7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8" w15:restartNumberingAfterBreak="0">
    <w:nsid w:val="6B6561E7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9" w15:restartNumberingAfterBreak="0">
    <w:nsid w:val="6DA65A86"/>
    <w:multiLevelType w:val="hybridMultilevel"/>
    <w:tmpl w:val="FD009800"/>
    <w:lvl w:ilvl="0" w:tplc="8A3EFC3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40" w15:restartNumberingAfterBreak="0">
    <w:nsid w:val="706937B7"/>
    <w:multiLevelType w:val="hybridMultilevel"/>
    <w:tmpl w:val="5FC0E72C"/>
    <w:lvl w:ilvl="0" w:tplc="8A3EFC3C">
      <w:start w:val="1"/>
      <w:numFmt w:val="decimal"/>
      <w:lvlText w:val="（%1）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41" w15:restartNumberingAfterBreak="0">
    <w:nsid w:val="72684E67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42" w15:restartNumberingAfterBreak="0">
    <w:nsid w:val="75D41FDE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43" w15:restartNumberingAfterBreak="0">
    <w:nsid w:val="78522EE0"/>
    <w:multiLevelType w:val="hybridMultilevel"/>
    <w:tmpl w:val="FD009800"/>
    <w:lvl w:ilvl="0" w:tplc="8A3EFC3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44" w15:restartNumberingAfterBreak="0">
    <w:nsid w:val="78BF18DF"/>
    <w:multiLevelType w:val="hybridMultilevel"/>
    <w:tmpl w:val="6A084FAE"/>
    <w:lvl w:ilvl="0" w:tplc="0722E4DA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8A3EFC3C">
      <w:start w:val="1"/>
      <w:numFmt w:val="decimal"/>
      <w:lvlText w:val="（%2）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 w:tplc="32D22BB4">
      <w:start w:val="1"/>
      <w:numFmt w:val="taiwaneseCountingThousand"/>
      <w:lvlText w:val="%3、"/>
      <w:lvlJc w:val="left"/>
      <w:pPr>
        <w:ind w:left="1497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45" w15:restartNumberingAfterBreak="0">
    <w:nsid w:val="7AC06F47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4"/>
  </w:num>
  <w:num w:numId="2">
    <w:abstractNumId w:val="17"/>
  </w:num>
  <w:num w:numId="3">
    <w:abstractNumId w:val="9"/>
  </w:num>
  <w:num w:numId="4">
    <w:abstractNumId w:val="16"/>
  </w:num>
  <w:num w:numId="5">
    <w:abstractNumId w:val="28"/>
  </w:num>
  <w:num w:numId="6">
    <w:abstractNumId w:val="13"/>
  </w:num>
  <w:num w:numId="7">
    <w:abstractNumId w:val="37"/>
  </w:num>
  <w:num w:numId="8">
    <w:abstractNumId w:val="35"/>
  </w:num>
  <w:num w:numId="9">
    <w:abstractNumId w:val="40"/>
  </w:num>
  <w:num w:numId="10">
    <w:abstractNumId w:val="41"/>
  </w:num>
  <w:num w:numId="11">
    <w:abstractNumId w:val="42"/>
  </w:num>
  <w:num w:numId="12">
    <w:abstractNumId w:val="1"/>
  </w:num>
  <w:num w:numId="13">
    <w:abstractNumId w:val="36"/>
  </w:num>
  <w:num w:numId="14">
    <w:abstractNumId w:val="31"/>
  </w:num>
  <w:num w:numId="15">
    <w:abstractNumId w:val="25"/>
  </w:num>
  <w:num w:numId="16">
    <w:abstractNumId w:val="24"/>
  </w:num>
  <w:num w:numId="17">
    <w:abstractNumId w:val="20"/>
  </w:num>
  <w:num w:numId="18">
    <w:abstractNumId w:val="21"/>
  </w:num>
  <w:num w:numId="19">
    <w:abstractNumId w:val="12"/>
  </w:num>
  <w:num w:numId="20">
    <w:abstractNumId w:val="7"/>
  </w:num>
  <w:num w:numId="21">
    <w:abstractNumId w:val="29"/>
  </w:num>
  <w:num w:numId="22">
    <w:abstractNumId w:val="5"/>
  </w:num>
  <w:num w:numId="23">
    <w:abstractNumId w:val="33"/>
  </w:num>
  <w:num w:numId="24">
    <w:abstractNumId w:val="32"/>
  </w:num>
  <w:num w:numId="25">
    <w:abstractNumId w:val="27"/>
  </w:num>
  <w:num w:numId="26">
    <w:abstractNumId w:val="4"/>
  </w:num>
  <w:num w:numId="27">
    <w:abstractNumId w:val="10"/>
  </w:num>
  <w:num w:numId="28">
    <w:abstractNumId w:val="45"/>
  </w:num>
  <w:num w:numId="29">
    <w:abstractNumId w:val="22"/>
  </w:num>
  <w:num w:numId="30">
    <w:abstractNumId w:val="43"/>
  </w:num>
  <w:num w:numId="31">
    <w:abstractNumId w:val="19"/>
  </w:num>
  <w:num w:numId="32">
    <w:abstractNumId w:val="6"/>
  </w:num>
  <w:num w:numId="33">
    <w:abstractNumId w:val="2"/>
  </w:num>
  <w:num w:numId="34">
    <w:abstractNumId w:val="30"/>
  </w:num>
  <w:num w:numId="35">
    <w:abstractNumId w:val="34"/>
  </w:num>
  <w:num w:numId="36">
    <w:abstractNumId w:val="18"/>
  </w:num>
  <w:num w:numId="37">
    <w:abstractNumId w:val="38"/>
  </w:num>
  <w:num w:numId="38">
    <w:abstractNumId w:val="39"/>
  </w:num>
  <w:num w:numId="39">
    <w:abstractNumId w:val="23"/>
  </w:num>
  <w:num w:numId="40">
    <w:abstractNumId w:val="8"/>
  </w:num>
  <w:num w:numId="41">
    <w:abstractNumId w:val="11"/>
  </w:num>
  <w:num w:numId="42">
    <w:abstractNumId w:val="26"/>
  </w:num>
  <w:num w:numId="43">
    <w:abstractNumId w:val="15"/>
  </w:num>
  <w:num w:numId="44">
    <w:abstractNumId w:val="0"/>
  </w:num>
  <w:num w:numId="45">
    <w:abstractNumId w:val="14"/>
  </w:num>
  <w:num w:numId="46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FA"/>
    <w:rsid w:val="00000868"/>
    <w:rsid w:val="00000FF7"/>
    <w:rsid w:val="00001F0D"/>
    <w:rsid w:val="000021E5"/>
    <w:rsid w:val="00011DCF"/>
    <w:rsid w:val="0001708D"/>
    <w:rsid w:val="00021738"/>
    <w:rsid w:val="00025AD5"/>
    <w:rsid w:val="00025E62"/>
    <w:rsid w:val="00030A75"/>
    <w:rsid w:val="00033169"/>
    <w:rsid w:val="000341E1"/>
    <w:rsid w:val="00034EFC"/>
    <w:rsid w:val="00036C5A"/>
    <w:rsid w:val="000375FD"/>
    <w:rsid w:val="00040BCD"/>
    <w:rsid w:val="0004108D"/>
    <w:rsid w:val="000434B6"/>
    <w:rsid w:val="0005330E"/>
    <w:rsid w:val="00053BD0"/>
    <w:rsid w:val="00056118"/>
    <w:rsid w:val="0005675A"/>
    <w:rsid w:val="0005700E"/>
    <w:rsid w:val="00057327"/>
    <w:rsid w:val="00057454"/>
    <w:rsid w:val="00057D5B"/>
    <w:rsid w:val="000616B2"/>
    <w:rsid w:val="00061764"/>
    <w:rsid w:val="000715AB"/>
    <w:rsid w:val="000737A1"/>
    <w:rsid w:val="00075AF1"/>
    <w:rsid w:val="000764A6"/>
    <w:rsid w:val="00077313"/>
    <w:rsid w:val="000777CA"/>
    <w:rsid w:val="00080907"/>
    <w:rsid w:val="00080E6F"/>
    <w:rsid w:val="00081520"/>
    <w:rsid w:val="0008192E"/>
    <w:rsid w:val="00081F3B"/>
    <w:rsid w:val="000821E2"/>
    <w:rsid w:val="000833CD"/>
    <w:rsid w:val="00084A6A"/>
    <w:rsid w:val="00084F18"/>
    <w:rsid w:val="00085577"/>
    <w:rsid w:val="0008579E"/>
    <w:rsid w:val="0009003E"/>
    <w:rsid w:val="000903E1"/>
    <w:rsid w:val="00094F6E"/>
    <w:rsid w:val="000976CD"/>
    <w:rsid w:val="000A11BE"/>
    <w:rsid w:val="000A54D8"/>
    <w:rsid w:val="000A64D4"/>
    <w:rsid w:val="000A6B04"/>
    <w:rsid w:val="000A7B08"/>
    <w:rsid w:val="000B0DCA"/>
    <w:rsid w:val="000B1C66"/>
    <w:rsid w:val="000B1E65"/>
    <w:rsid w:val="000B3422"/>
    <w:rsid w:val="000B6A29"/>
    <w:rsid w:val="000B76A3"/>
    <w:rsid w:val="000C18BB"/>
    <w:rsid w:val="000C2C0D"/>
    <w:rsid w:val="000C317E"/>
    <w:rsid w:val="000C4AA3"/>
    <w:rsid w:val="000C6469"/>
    <w:rsid w:val="000C7E0B"/>
    <w:rsid w:val="000D12C2"/>
    <w:rsid w:val="000D173F"/>
    <w:rsid w:val="000D70F0"/>
    <w:rsid w:val="000E0E04"/>
    <w:rsid w:val="000E1E11"/>
    <w:rsid w:val="000E3826"/>
    <w:rsid w:val="000E4632"/>
    <w:rsid w:val="000E5045"/>
    <w:rsid w:val="000E564C"/>
    <w:rsid w:val="000E602D"/>
    <w:rsid w:val="000E71C8"/>
    <w:rsid w:val="000F0C70"/>
    <w:rsid w:val="000F7F71"/>
    <w:rsid w:val="001019B2"/>
    <w:rsid w:val="00101F55"/>
    <w:rsid w:val="00103824"/>
    <w:rsid w:val="001053F0"/>
    <w:rsid w:val="001075C7"/>
    <w:rsid w:val="00110A68"/>
    <w:rsid w:val="00113D02"/>
    <w:rsid w:val="00113FF6"/>
    <w:rsid w:val="00117339"/>
    <w:rsid w:val="00117BBD"/>
    <w:rsid w:val="00120728"/>
    <w:rsid w:val="001220B1"/>
    <w:rsid w:val="00123EC6"/>
    <w:rsid w:val="001249A5"/>
    <w:rsid w:val="00124D16"/>
    <w:rsid w:val="00125A5C"/>
    <w:rsid w:val="001266FC"/>
    <w:rsid w:val="00126A6F"/>
    <w:rsid w:val="00126C45"/>
    <w:rsid w:val="00132666"/>
    <w:rsid w:val="00134CA2"/>
    <w:rsid w:val="00135DDA"/>
    <w:rsid w:val="0013727D"/>
    <w:rsid w:val="00140C86"/>
    <w:rsid w:val="00141AD2"/>
    <w:rsid w:val="00141BFE"/>
    <w:rsid w:val="00142453"/>
    <w:rsid w:val="00147DF7"/>
    <w:rsid w:val="001503A5"/>
    <w:rsid w:val="00150721"/>
    <w:rsid w:val="00153D67"/>
    <w:rsid w:val="0016065D"/>
    <w:rsid w:val="00160A95"/>
    <w:rsid w:val="00161E49"/>
    <w:rsid w:val="001662F3"/>
    <w:rsid w:val="00166F2A"/>
    <w:rsid w:val="00167C77"/>
    <w:rsid w:val="00170F6D"/>
    <w:rsid w:val="00171854"/>
    <w:rsid w:val="00174C05"/>
    <w:rsid w:val="001759DC"/>
    <w:rsid w:val="001778E0"/>
    <w:rsid w:val="00181391"/>
    <w:rsid w:val="00185B23"/>
    <w:rsid w:val="00185E8A"/>
    <w:rsid w:val="0018722C"/>
    <w:rsid w:val="00187D5D"/>
    <w:rsid w:val="00187D8E"/>
    <w:rsid w:val="001972C9"/>
    <w:rsid w:val="001A182E"/>
    <w:rsid w:val="001A25BA"/>
    <w:rsid w:val="001A2C4B"/>
    <w:rsid w:val="001A666B"/>
    <w:rsid w:val="001A778C"/>
    <w:rsid w:val="001A7A43"/>
    <w:rsid w:val="001B03DB"/>
    <w:rsid w:val="001B05FC"/>
    <w:rsid w:val="001B27A8"/>
    <w:rsid w:val="001B3C46"/>
    <w:rsid w:val="001B3F45"/>
    <w:rsid w:val="001B4DB1"/>
    <w:rsid w:val="001B5A58"/>
    <w:rsid w:val="001B63E9"/>
    <w:rsid w:val="001B7091"/>
    <w:rsid w:val="001B7FD1"/>
    <w:rsid w:val="001C2900"/>
    <w:rsid w:val="001C78C5"/>
    <w:rsid w:val="001D053E"/>
    <w:rsid w:val="001D1057"/>
    <w:rsid w:val="001D2096"/>
    <w:rsid w:val="001D2C0A"/>
    <w:rsid w:val="001D577C"/>
    <w:rsid w:val="001D71FB"/>
    <w:rsid w:val="001E27A9"/>
    <w:rsid w:val="001E66EE"/>
    <w:rsid w:val="001F1186"/>
    <w:rsid w:val="001F3C16"/>
    <w:rsid w:val="001F5446"/>
    <w:rsid w:val="001F5460"/>
    <w:rsid w:val="001F757A"/>
    <w:rsid w:val="00204075"/>
    <w:rsid w:val="0020530E"/>
    <w:rsid w:val="0020683B"/>
    <w:rsid w:val="00212A47"/>
    <w:rsid w:val="00213024"/>
    <w:rsid w:val="00213057"/>
    <w:rsid w:val="00215704"/>
    <w:rsid w:val="00216D84"/>
    <w:rsid w:val="0022040A"/>
    <w:rsid w:val="00220B78"/>
    <w:rsid w:val="00221548"/>
    <w:rsid w:val="00223015"/>
    <w:rsid w:val="002239B4"/>
    <w:rsid w:val="00224BE6"/>
    <w:rsid w:val="00225912"/>
    <w:rsid w:val="00226FFA"/>
    <w:rsid w:val="00231176"/>
    <w:rsid w:val="0023226F"/>
    <w:rsid w:val="00232F67"/>
    <w:rsid w:val="00233417"/>
    <w:rsid w:val="002346C1"/>
    <w:rsid w:val="00236275"/>
    <w:rsid w:val="002367CA"/>
    <w:rsid w:val="00237508"/>
    <w:rsid w:val="002422E1"/>
    <w:rsid w:val="00242D56"/>
    <w:rsid w:val="002464D4"/>
    <w:rsid w:val="002467FF"/>
    <w:rsid w:val="00247FD6"/>
    <w:rsid w:val="002502EF"/>
    <w:rsid w:val="00250398"/>
    <w:rsid w:val="00252DE8"/>
    <w:rsid w:val="00256AE9"/>
    <w:rsid w:val="00257BD9"/>
    <w:rsid w:val="00264339"/>
    <w:rsid w:val="00265E5C"/>
    <w:rsid w:val="00266DDB"/>
    <w:rsid w:val="00267C63"/>
    <w:rsid w:val="00267E8E"/>
    <w:rsid w:val="002714E9"/>
    <w:rsid w:val="00272456"/>
    <w:rsid w:val="002730A6"/>
    <w:rsid w:val="00273339"/>
    <w:rsid w:val="002738EE"/>
    <w:rsid w:val="00273B12"/>
    <w:rsid w:val="00274EDA"/>
    <w:rsid w:val="0027532B"/>
    <w:rsid w:val="00276966"/>
    <w:rsid w:val="00276CCF"/>
    <w:rsid w:val="00277246"/>
    <w:rsid w:val="00281093"/>
    <w:rsid w:val="00282D3E"/>
    <w:rsid w:val="002836FB"/>
    <w:rsid w:val="00285D51"/>
    <w:rsid w:val="00285EDD"/>
    <w:rsid w:val="002919F7"/>
    <w:rsid w:val="002934F5"/>
    <w:rsid w:val="00293780"/>
    <w:rsid w:val="002947C2"/>
    <w:rsid w:val="002A0E66"/>
    <w:rsid w:val="002A3AA6"/>
    <w:rsid w:val="002A435D"/>
    <w:rsid w:val="002A4CB9"/>
    <w:rsid w:val="002A4E5B"/>
    <w:rsid w:val="002A706C"/>
    <w:rsid w:val="002B25F3"/>
    <w:rsid w:val="002B351D"/>
    <w:rsid w:val="002B69A9"/>
    <w:rsid w:val="002C009A"/>
    <w:rsid w:val="002C1028"/>
    <w:rsid w:val="002C130A"/>
    <w:rsid w:val="002C5509"/>
    <w:rsid w:val="002C74FA"/>
    <w:rsid w:val="002D25A3"/>
    <w:rsid w:val="002D3C96"/>
    <w:rsid w:val="002D600D"/>
    <w:rsid w:val="002D6724"/>
    <w:rsid w:val="002E252F"/>
    <w:rsid w:val="002E58F8"/>
    <w:rsid w:val="002F422C"/>
    <w:rsid w:val="002F44F3"/>
    <w:rsid w:val="0030224F"/>
    <w:rsid w:val="00302C7C"/>
    <w:rsid w:val="00305E52"/>
    <w:rsid w:val="00306900"/>
    <w:rsid w:val="0030707A"/>
    <w:rsid w:val="00310EF2"/>
    <w:rsid w:val="00311C56"/>
    <w:rsid w:val="00311EC8"/>
    <w:rsid w:val="003165EF"/>
    <w:rsid w:val="00322C17"/>
    <w:rsid w:val="003245DF"/>
    <w:rsid w:val="00324CF9"/>
    <w:rsid w:val="00327632"/>
    <w:rsid w:val="00330589"/>
    <w:rsid w:val="0033128B"/>
    <w:rsid w:val="00332483"/>
    <w:rsid w:val="003401BF"/>
    <w:rsid w:val="00340FB8"/>
    <w:rsid w:val="00341D22"/>
    <w:rsid w:val="0034358B"/>
    <w:rsid w:val="0034681A"/>
    <w:rsid w:val="00346A24"/>
    <w:rsid w:val="003474E7"/>
    <w:rsid w:val="00347EC2"/>
    <w:rsid w:val="00350CD8"/>
    <w:rsid w:val="003521F2"/>
    <w:rsid w:val="00353976"/>
    <w:rsid w:val="00356494"/>
    <w:rsid w:val="003615AE"/>
    <w:rsid w:val="0036444D"/>
    <w:rsid w:val="00365DC9"/>
    <w:rsid w:val="00366E8D"/>
    <w:rsid w:val="00370FAA"/>
    <w:rsid w:val="00374001"/>
    <w:rsid w:val="00376CC5"/>
    <w:rsid w:val="003809F6"/>
    <w:rsid w:val="0038104E"/>
    <w:rsid w:val="00390E19"/>
    <w:rsid w:val="00391858"/>
    <w:rsid w:val="00391AFA"/>
    <w:rsid w:val="0039586F"/>
    <w:rsid w:val="003A059B"/>
    <w:rsid w:val="003A121B"/>
    <w:rsid w:val="003A24FC"/>
    <w:rsid w:val="003A28F2"/>
    <w:rsid w:val="003A401B"/>
    <w:rsid w:val="003A46D7"/>
    <w:rsid w:val="003A679B"/>
    <w:rsid w:val="003A6B46"/>
    <w:rsid w:val="003C0134"/>
    <w:rsid w:val="003C09B0"/>
    <w:rsid w:val="003C1006"/>
    <w:rsid w:val="003C1679"/>
    <w:rsid w:val="003C189C"/>
    <w:rsid w:val="003C497E"/>
    <w:rsid w:val="003C51AD"/>
    <w:rsid w:val="003C5C22"/>
    <w:rsid w:val="003C66B1"/>
    <w:rsid w:val="003C6F11"/>
    <w:rsid w:val="003C7F91"/>
    <w:rsid w:val="003D08C9"/>
    <w:rsid w:val="003D0BEB"/>
    <w:rsid w:val="003D0FA1"/>
    <w:rsid w:val="003D232F"/>
    <w:rsid w:val="003D34FA"/>
    <w:rsid w:val="003D55BC"/>
    <w:rsid w:val="003E0865"/>
    <w:rsid w:val="003E0FD9"/>
    <w:rsid w:val="003E1504"/>
    <w:rsid w:val="003E3B29"/>
    <w:rsid w:val="003E3FFB"/>
    <w:rsid w:val="003E5D98"/>
    <w:rsid w:val="003E65CF"/>
    <w:rsid w:val="003E7018"/>
    <w:rsid w:val="003F047E"/>
    <w:rsid w:val="003F0873"/>
    <w:rsid w:val="003F20D4"/>
    <w:rsid w:val="003F2E26"/>
    <w:rsid w:val="003F35ED"/>
    <w:rsid w:val="003F4320"/>
    <w:rsid w:val="003F753E"/>
    <w:rsid w:val="00400E9B"/>
    <w:rsid w:val="00400F02"/>
    <w:rsid w:val="00401DCA"/>
    <w:rsid w:val="00404E15"/>
    <w:rsid w:val="00405B97"/>
    <w:rsid w:val="00406B18"/>
    <w:rsid w:val="004141EF"/>
    <w:rsid w:val="00415CB3"/>
    <w:rsid w:val="0041640D"/>
    <w:rsid w:val="00417E9B"/>
    <w:rsid w:val="00421C57"/>
    <w:rsid w:val="00421CEB"/>
    <w:rsid w:val="0042336C"/>
    <w:rsid w:val="00424279"/>
    <w:rsid w:val="004317F7"/>
    <w:rsid w:val="004334BD"/>
    <w:rsid w:val="00436FA6"/>
    <w:rsid w:val="00440482"/>
    <w:rsid w:val="004409C3"/>
    <w:rsid w:val="00440CE6"/>
    <w:rsid w:val="00440DD5"/>
    <w:rsid w:val="00443973"/>
    <w:rsid w:val="00447B49"/>
    <w:rsid w:val="004500CC"/>
    <w:rsid w:val="00450964"/>
    <w:rsid w:val="00453444"/>
    <w:rsid w:val="0045657A"/>
    <w:rsid w:val="00457655"/>
    <w:rsid w:val="004623BC"/>
    <w:rsid w:val="00462E26"/>
    <w:rsid w:val="0046665D"/>
    <w:rsid w:val="00467ED9"/>
    <w:rsid w:val="00470B30"/>
    <w:rsid w:val="004723C5"/>
    <w:rsid w:val="0047314C"/>
    <w:rsid w:val="004735AF"/>
    <w:rsid w:val="0047624E"/>
    <w:rsid w:val="00484A49"/>
    <w:rsid w:val="00484E3A"/>
    <w:rsid w:val="0048518F"/>
    <w:rsid w:val="00485B3C"/>
    <w:rsid w:val="0048683E"/>
    <w:rsid w:val="00487DD4"/>
    <w:rsid w:val="0049089E"/>
    <w:rsid w:val="00492DB5"/>
    <w:rsid w:val="00493068"/>
    <w:rsid w:val="00494686"/>
    <w:rsid w:val="004A01D8"/>
    <w:rsid w:val="004A2120"/>
    <w:rsid w:val="004A2AB1"/>
    <w:rsid w:val="004A2D52"/>
    <w:rsid w:val="004B04BE"/>
    <w:rsid w:val="004B36FF"/>
    <w:rsid w:val="004B457E"/>
    <w:rsid w:val="004B6875"/>
    <w:rsid w:val="004B75ED"/>
    <w:rsid w:val="004C6400"/>
    <w:rsid w:val="004C6E02"/>
    <w:rsid w:val="004C7EC6"/>
    <w:rsid w:val="004D2923"/>
    <w:rsid w:val="004D3E12"/>
    <w:rsid w:val="004D3FE7"/>
    <w:rsid w:val="004D402C"/>
    <w:rsid w:val="004D53E3"/>
    <w:rsid w:val="004D5D16"/>
    <w:rsid w:val="004E01DC"/>
    <w:rsid w:val="004E25C6"/>
    <w:rsid w:val="004E45A6"/>
    <w:rsid w:val="004E4CC9"/>
    <w:rsid w:val="004E588C"/>
    <w:rsid w:val="004F06FF"/>
    <w:rsid w:val="004F23AD"/>
    <w:rsid w:val="004F2BBF"/>
    <w:rsid w:val="004F42AA"/>
    <w:rsid w:val="004F447D"/>
    <w:rsid w:val="0050067D"/>
    <w:rsid w:val="005033FB"/>
    <w:rsid w:val="005043E0"/>
    <w:rsid w:val="00505E60"/>
    <w:rsid w:val="00512C1D"/>
    <w:rsid w:val="00513142"/>
    <w:rsid w:val="00514455"/>
    <w:rsid w:val="00515441"/>
    <w:rsid w:val="00515B30"/>
    <w:rsid w:val="00516834"/>
    <w:rsid w:val="00520EF8"/>
    <w:rsid w:val="00525B93"/>
    <w:rsid w:val="00527601"/>
    <w:rsid w:val="00530BF2"/>
    <w:rsid w:val="00531E15"/>
    <w:rsid w:val="00533AA4"/>
    <w:rsid w:val="0053501A"/>
    <w:rsid w:val="00536FDA"/>
    <w:rsid w:val="00540A11"/>
    <w:rsid w:val="00540F0C"/>
    <w:rsid w:val="005445D6"/>
    <w:rsid w:val="00545927"/>
    <w:rsid w:val="00546971"/>
    <w:rsid w:val="00546B46"/>
    <w:rsid w:val="005473D4"/>
    <w:rsid w:val="00551EE8"/>
    <w:rsid w:val="00555AAB"/>
    <w:rsid w:val="00555F8E"/>
    <w:rsid w:val="0056199F"/>
    <w:rsid w:val="00572B32"/>
    <w:rsid w:val="005755E1"/>
    <w:rsid w:val="00576206"/>
    <w:rsid w:val="00577136"/>
    <w:rsid w:val="00580124"/>
    <w:rsid w:val="005808FD"/>
    <w:rsid w:val="005811DE"/>
    <w:rsid w:val="0058141A"/>
    <w:rsid w:val="00583ED4"/>
    <w:rsid w:val="00586EC9"/>
    <w:rsid w:val="00587450"/>
    <w:rsid w:val="00587BC8"/>
    <w:rsid w:val="00587D05"/>
    <w:rsid w:val="005908C6"/>
    <w:rsid w:val="005928AC"/>
    <w:rsid w:val="00592AA5"/>
    <w:rsid w:val="00594135"/>
    <w:rsid w:val="00597090"/>
    <w:rsid w:val="005971B0"/>
    <w:rsid w:val="005A18B7"/>
    <w:rsid w:val="005A1B30"/>
    <w:rsid w:val="005A2279"/>
    <w:rsid w:val="005A2EEE"/>
    <w:rsid w:val="005A3C84"/>
    <w:rsid w:val="005A3E73"/>
    <w:rsid w:val="005B0158"/>
    <w:rsid w:val="005B0ED0"/>
    <w:rsid w:val="005B21EF"/>
    <w:rsid w:val="005B25DD"/>
    <w:rsid w:val="005B3D50"/>
    <w:rsid w:val="005B7BD2"/>
    <w:rsid w:val="005C05A9"/>
    <w:rsid w:val="005C2FCA"/>
    <w:rsid w:val="005C300F"/>
    <w:rsid w:val="005C54DF"/>
    <w:rsid w:val="005C5954"/>
    <w:rsid w:val="005C5B31"/>
    <w:rsid w:val="005C61A6"/>
    <w:rsid w:val="005D1877"/>
    <w:rsid w:val="005D204E"/>
    <w:rsid w:val="005D2AC8"/>
    <w:rsid w:val="005D3346"/>
    <w:rsid w:val="005D34F4"/>
    <w:rsid w:val="005D3A68"/>
    <w:rsid w:val="005D3AF4"/>
    <w:rsid w:val="005D5C7F"/>
    <w:rsid w:val="005E0A44"/>
    <w:rsid w:val="005E1FE8"/>
    <w:rsid w:val="005E3486"/>
    <w:rsid w:val="005E3FBD"/>
    <w:rsid w:val="005E602E"/>
    <w:rsid w:val="005F138B"/>
    <w:rsid w:val="005F1EBE"/>
    <w:rsid w:val="005F2C88"/>
    <w:rsid w:val="005F36BC"/>
    <w:rsid w:val="005F719A"/>
    <w:rsid w:val="00603181"/>
    <w:rsid w:val="00603BBA"/>
    <w:rsid w:val="00604D26"/>
    <w:rsid w:val="00605059"/>
    <w:rsid w:val="006072A6"/>
    <w:rsid w:val="00607E66"/>
    <w:rsid w:val="00607E74"/>
    <w:rsid w:val="00611D83"/>
    <w:rsid w:val="00613E99"/>
    <w:rsid w:val="0061404E"/>
    <w:rsid w:val="00616C57"/>
    <w:rsid w:val="00617155"/>
    <w:rsid w:val="006218B6"/>
    <w:rsid w:val="00622F99"/>
    <w:rsid w:val="00623426"/>
    <w:rsid w:val="00624A75"/>
    <w:rsid w:val="00626FB6"/>
    <w:rsid w:val="006308DE"/>
    <w:rsid w:val="00630C21"/>
    <w:rsid w:val="00630D91"/>
    <w:rsid w:val="00635E8B"/>
    <w:rsid w:val="00641E52"/>
    <w:rsid w:val="006446D3"/>
    <w:rsid w:val="00644F9E"/>
    <w:rsid w:val="00645967"/>
    <w:rsid w:val="00657361"/>
    <w:rsid w:val="006576A4"/>
    <w:rsid w:val="00661647"/>
    <w:rsid w:val="00661BC2"/>
    <w:rsid w:val="00664DA2"/>
    <w:rsid w:val="006658A3"/>
    <w:rsid w:val="00665B26"/>
    <w:rsid w:val="00667F10"/>
    <w:rsid w:val="00672954"/>
    <w:rsid w:val="00672ACC"/>
    <w:rsid w:val="006748C8"/>
    <w:rsid w:val="006764E2"/>
    <w:rsid w:val="00677ECB"/>
    <w:rsid w:val="00680537"/>
    <w:rsid w:val="00680F13"/>
    <w:rsid w:val="00681885"/>
    <w:rsid w:val="006847BB"/>
    <w:rsid w:val="00684EAF"/>
    <w:rsid w:val="00685831"/>
    <w:rsid w:val="0069132C"/>
    <w:rsid w:val="00692D22"/>
    <w:rsid w:val="0069337C"/>
    <w:rsid w:val="00694F8F"/>
    <w:rsid w:val="006A0B44"/>
    <w:rsid w:val="006A0D11"/>
    <w:rsid w:val="006A1809"/>
    <w:rsid w:val="006A26BC"/>
    <w:rsid w:val="006A29DC"/>
    <w:rsid w:val="006A3029"/>
    <w:rsid w:val="006A489F"/>
    <w:rsid w:val="006A4C81"/>
    <w:rsid w:val="006A4D03"/>
    <w:rsid w:val="006A7E9F"/>
    <w:rsid w:val="006B0077"/>
    <w:rsid w:val="006B0084"/>
    <w:rsid w:val="006B2308"/>
    <w:rsid w:val="006B26D8"/>
    <w:rsid w:val="006B2E5D"/>
    <w:rsid w:val="006B425B"/>
    <w:rsid w:val="006B5BEB"/>
    <w:rsid w:val="006C0140"/>
    <w:rsid w:val="006C3607"/>
    <w:rsid w:val="006C7123"/>
    <w:rsid w:val="006C7282"/>
    <w:rsid w:val="006D0E4F"/>
    <w:rsid w:val="006D1577"/>
    <w:rsid w:val="006E1C39"/>
    <w:rsid w:val="006E30FE"/>
    <w:rsid w:val="006E339C"/>
    <w:rsid w:val="006F0FF9"/>
    <w:rsid w:val="006F33CA"/>
    <w:rsid w:val="006F3F7C"/>
    <w:rsid w:val="006F447B"/>
    <w:rsid w:val="006F481A"/>
    <w:rsid w:val="006F525C"/>
    <w:rsid w:val="006F7461"/>
    <w:rsid w:val="00700537"/>
    <w:rsid w:val="00700B18"/>
    <w:rsid w:val="00700B54"/>
    <w:rsid w:val="00703F74"/>
    <w:rsid w:val="00706ECA"/>
    <w:rsid w:val="00707857"/>
    <w:rsid w:val="00711070"/>
    <w:rsid w:val="00711B69"/>
    <w:rsid w:val="00712BB7"/>
    <w:rsid w:val="0071410C"/>
    <w:rsid w:val="00714662"/>
    <w:rsid w:val="0071478C"/>
    <w:rsid w:val="0071516C"/>
    <w:rsid w:val="0072281D"/>
    <w:rsid w:val="00734C95"/>
    <w:rsid w:val="007419FD"/>
    <w:rsid w:val="007425A7"/>
    <w:rsid w:val="00742775"/>
    <w:rsid w:val="0074364D"/>
    <w:rsid w:val="00745032"/>
    <w:rsid w:val="00747188"/>
    <w:rsid w:val="0075036F"/>
    <w:rsid w:val="0075143E"/>
    <w:rsid w:val="007515D9"/>
    <w:rsid w:val="0076129B"/>
    <w:rsid w:val="00762A15"/>
    <w:rsid w:val="0076301D"/>
    <w:rsid w:val="0076393C"/>
    <w:rsid w:val="00763C4D"/>
    <w:rsid w:val="007664D2"/>
    <w:rsid w:val="00771F3C"/>
    <w:rsid w:val="0077438F"/>
    <w:rsid w:val="00774A78"/>
    <w:rsid w:val="0077558F"/>
    <w:rsid w:val="00777563"/>
    <w:rsid w:val="0078163A"/>
    <w:rsid w:val="0078259E"/>
    <w:rsid w:val="0078295D"/>
    <w:rsid w:val="00782A97"/>
    <w:rsid w:val="00782EBB"/>
    <w:rsid w:val="00784699"/>
    <w:rsid w:val="00786CA7"/>
    <w:rsid w:val="00786DBB"/>
    <w:rsid w:val="00790548"/>
    <w:rsid w:val="00793611"/>
    <w:rsid w:val="0079502F"/>
    <w:rsid w:val="00796914"/>
    <w:rsid w:val="007976D2"/>
    <w:rsid w:val="007A053E"/>
    <w:rsid w:val="007A0779"/>
    <w:rsid w:val="007A2E8D"/>
    <w:rsid w:val="007A6A8D"/>
    <w:rsid w:val="007A73F0"/>
    <w:rsid w:val="007B0EE4"/>
    <w:rsid w:val="007B1059"/>
    <w:rsid w:val="007B3DE3"/>
    <w:rsid w:val="007B4960"/>
    <w:rsid w:val="007B590C"/>
    <w:rsid w:val="007B6F5D"/>
    <w:rsid w:val="007C1B7B"/>
    <w:rsid w:val="007C2D9D"/>
    <w:rsid w:val="007C3E82"/>
    <w:rsid w:val="007C3EA1"/>
    <w:rsid w:val="007C434E"/>
    <w:rsid w:val="007C482C"/>
    <w:rsid w:val="007C5A9B"/>
    <w:rsid w:val="007C6144"/>
    <w:rsid w:val="007C6671"/>
    <w:rsid w:val="007C6794"/>
    <w:rsid w:val="007C7318"/>
    <w:rsid w:val="007C754F"/>
    <w:rsid w:val="007C7A45"/>
    <w:rsid w:val="007D635C"/>
    <w:rsid w:val="007E1800"/>
    <w:rsid w:val="007E330E"/>
    <w:rsid w:val="007E5986"/>
    <w:rsid w:val="007E634A"/>
    <w:rsid w:val="00800DCB"/>
    <w:rsid w:val="00801A7B"/>
    <w:rsid w:val="00803284"/>
    <w:rsid w:val="0080349C"/>
    <w:rsid w:val="0080523B"/>
    <w:rsid w:val="00810524"/>
    <w:rsid w:val="00810A62"/>
    <w:rsid w:val="0081141D"/>
    <w:rsid w:val="00812997"/>
    <w:rsid w:val="00815FFB"/>
    <w:rsid w:val="00816BD2"/>
    <w:rsid w:val="00822BE0"/>
    <w:rsid w:val="00822EEB"/>
    <w:rsid w:val="00825227"/>
    <w:rsid w:val="0082690E"/>
    <w:rsid w:val="0082785B"/>
    <w:rsid w:val="00827FC6"/>
    <w:rsid w:val="008305D1"/>
    <w:rsid w:val="00830F34"/>
    <w:rsid w:val="00832E6E"/>
    <w:rsid w:val="00834E2D"/>
    <w:rsid w:val="00834F30"/>
    <w:rsid w:val="00835F04"/>
    <w:rsid w:val="00836ABA"/>
    <w:rsid w:val="00837678"/>
    <w:rsid w:val="00840BE1"/>
    <w:rsid w:val="0084144E"/>
    <w:rsid w:val="00855748"/>
    <w:rsid w:val="00855BC7"/>
    <w:rsid w:val="0085699D"/>
    <w:rsid w:val="00857EB0"/>
    <w:rsid w:val="0086276F"/>
    <w:rsid w:val="00863F95"/>
    <w:rsid w:val="008649F4"/>
    <w:rsid w:val="00867526"/>
    <w:rsid w:val="00870763"/>
    <w:rsid w:val="008739A4"/>
    <w:rsid w:val="00873DA6"/>
    <w:rsid w:val="0087469C"/>
    <w:rsid w:val="008777F3"/>
    <w:rsid w:val="00880165"/>
    <w:rsid w:val="008817D9"/>
    <w:rsid w:val="00882D0C"/>
    <w:rsid w:val="00886BFB"/>
    <w:rsid w:val="0089039A"/>
    <w:rsid w:val="0089521B"/>
    <w:rsid w:val="00896CA2"/>
    <w:rsid w:val="00896DFE"/>
    <w:rsid w:val="008A3D90"/>
    <w:rsid w:val="008A77AE"/>
    <w:rsid w:val="008B097C"/>
    <w:rsid w:val="008B1458"/>
    <w:rsid w:val="008B1AF2"/>
    <w:rsid w:val="008B1BEA"/>
    <w:rsid w:val="008B29D0"/>
    <w:rsid w:val="008B4FF5"/>
    <w:rsid w:val="008B75C3"/>
    <w:rsid w:val="008C007E"/>
    <w:rsid w:val="008C1BE7"/>
    <w:rsid w:val="008C26A1"/>
    <w:rsid w:val="008C7932"/>
    <w:rsid w:val="008D0734"/>
    <w:rsid w:val="008D78E9"/>
    <w:rsid w:val="008E03DD"/>
    <w:rsid w:val="008E2B7E"/>
    <w:rsid w:val="008E3102"/>
    <w:rsid w:val="008E573C"/>
    <w:rsid w:val="008E58E3"/>
    <w:rsid w:val="008E5F05"/>
    <w:rsid w:val="008E6199"/>
    <w:rsid w:val="008E689C"/>
    <w:rsid w:val="008F05C5"/>
    <w:rsid w:val="008F1658"/>
    <w:rsid w:val="00900CA2"/>
    <w:rsid w:val="00901135"/>
    <w:rsid w:val="0090116D"/>
    <w:rsid w:val="00904006"/>
    <w:rsid w:val="00906971"/>
    <w:rsid w:val="0091078B"/>
    <w:rsid w:val="00914742"/>
    <w:rsid w:val="00915E3C"/>
    <w:rsid w:val="00916323"/>
    <w:rsid w:val="009207D0"/>
    <w:rsid w:val="009232CA"/>
    <w:rsid w:val="009241C5"/>
    <w:rsid w:val="0092430D"/>
    <w:rsid w:val="009246E3"/>
    <w:rsid w:val="009249A6"/>
    <w:rsid w:val="009251D0"/>
    <w:rsid w:val="00926141"/>
    <w:rsid w:val="00926CC6"/>
    <w:rsid w:val="00927100"/>
    <w:rsid w:val="00927B83"/>
    <w:rsid w:val="00927CF7"/>
    <w:rsid w:val="00927D59"/>
    <w:rsid w:val="009320E0"/>
    <w:rsid w:val="00932CF9"/>
    <w:rsid w:val="0093326E"/>
    <w:rsid w:val="009344C7"/>
    <w:rsid w:val="00936E47"/>
    <w:rsid w:val="00940266"/>
    <w:rsid w:val="009412F7"/>
    <w:rsid w:val="0094195E"/>
    <w:rsid w:val="0094602B"/>
    <w:rsid w:val="009462C6"/>
    <w:rsid w:val="009514A8"/>
    <w:rsid w:val="00951BA3"/>
    <w:rsid w:val="00952524"/>
    <w:rsid w:val="00952CD5"/>
    <w:rsid w:val="0095534D"/>
    <w:rsid w:val="009556AA"/>
    <w:rsid w:val="00956078"/>
    <w:rsid w:val="00956814"/>
    <w:rsid w:val="00962EE7"/>
    <w:rsid w:val="00962FCF"/>
    <w:rsid w:val="00965395"/>
    <w:rsid w:val="00966DA1"/>
    <w:rsid w:val="009708B2"/>
    <w:rsid w:val="00972AED"/>
    <w:rsid w:val="009733FA"/>
    <w:rsid w:val="00980B01"/>
    <w:rsid w:val="00980C5B"/>
    <w:rsid w:val="00983D57"/>
    <w:rsid w:val="00990626"/>
    <w:rsid w:val="00991C83"/>
    <w:rsid w:val="009B23A3"/>
    <w:rsid w:val="009B41CC"/>
    <w:rsid w:val="009B63D0"/>
    <w:rsid w:val="009B7D91"/>
    <w:rsid w:val="009B7E2C"/>
    <w:rsid w:val="009C2471"/>
    <w:rsid w:val="009C3B29"/>
    <w:rsid w:val="009C4169"/>
    <w:rsid w:val="009C480E"/>
    <w:rsid w:val="009C6573"/>
    <w:rsid w:val="009C6EF0"/>
    <w:rsid w:val="009D5523"/>
    <w:rsid w:val="009D63BC"/>
    <w:rsid w:val="009D6895"/>
    <w:rsid w:val="009E4159"/>
    <w:rsid w:val="009E5629"/>
    <w:rsid w:val="009E7843"/>
    <w:rsid w:val="009F25DD"/>
    <w:rsid w:val="009F2B1A"/>
    <w:rsid w:val="009F3D56"/>
    <w:rsid w:val="009F449B"/>
    <w:rsid w:val="009F4935"/>
    <w:rsid w:val="009F4D88"/>
    <w:rsid w:val="009F607F"/>
    <w:rsid w:val="009F678B"/>
    <w:rsid w:val="00A04991"/>
    <w:rsid w:val="00A05BC2"/>
    <w:rsid w:val="00A0735F"/>
    <w:rsid w:val="00A13F00"/>
    <w:rsid w:val="00A149B7"/>
    <w:rsid w:val="00A1629D"/>
    <w:rsid w:val="00A22E4C"/>
    <w:rsid w:val="00A2414A"/>
    <w:rsid w:val="00A24C3F"/>
    <w:rsid w:val="00A24F36"/>
    <w:rsid w:val="00A33435"/>
    <w:rsid w:val="00A33B8C"/>
    <w:rsid w:val="00A35422"/>
    <w:rsid w:val="00A35B3C"/>
    <w:rsid w:val="00A35F77"/>
    <w:rsid w:val="00A35F78"/>
    <w:rsid w:val="00A363AA"/>
    <w:rsid w:val="00A36F61"/>
    <w:rsid w:val="00A37822"/>
    <w:rsid w:val="00A408C4"/>
    <w:rsid w:val="00A43063"/>
    <w:rsid w:val="00A43496"/>
    <w:rsid w:val="00A4436E"/>
    <w:rsid w:val="00A4526E"/>
    <w:rsid w:val="00A471CC"/>
    <w:rsid w:val="00A526C8"/>
    <w:rsid w:val="00A54EAB"/>
    <w:rsid w:val="00A55EDA"/>
    <w:rsid w:val="00A5623A"/>
    <w:rsid w:val="00A6205C"/>
    <w:rsid w:val="00A62C3F"/>
    <w:rsid w:val="00A630A4"/>
    <w:rsid w:val="00A634B7"/>
    <w:rsid w:val="00A65755"/>
    <w:rsid w:val="00A65E94"/>
    <w:rsid w:val="00A70071"/>
    <w:rsid w:val="00A74CCA"/>
    <w:rsid w:val="00A757A1"/>
    <w:rsid w:val="00A760D3"/>
    <w:rsid w:val="00A77E85"/>
    <w:rsid w:val="00A83C8A"/>
    <w:rsid w:val="00A8460D"/>
    <w:rsid w:val="00A8509C"/>
    <w:rsid w:val="00A87EC9"/>
    <w:rsid w:val="00A900AB"/>
    <w:rsid w:val="00A907AD"/>
    <w:rsid w:val="00A907FE"/>
    <w:rsid w:val="00A92D32"/>
    <w:rsid w:val="00A934E4"/>
    <w:rsid w:val="00A9676E"/>
    <w:rsid w:val="00A97A8F"/>
    <w:rsid w:val="00AA0287"/>
    <w:rsid w:val="00AA0FEE"/>
    <w:rsid w:val="00AA31E6"/>
    <w:rsid w:val="00AA75A4"/>
    <w:rsid w:val="00AB1E30"/>
    <w:rsid w:val="00AB2761"/>
    <w:rsid w:val="00AB3E51"/>
    <w:rsid w:val="00AB6720"/>
    <w:rsid w:val="00AB6B38"/>
    <w:rsid w:val="00AC0A17"/>
    <w:rsid w:val="00AC16F8"/>
    <w:rsid w:val="00AC23FD"/>
    <w:rsid w:val="00AC3B5F"/>
    <w:rsid w:val="00AC420A"/>
    <w:rsid w:val="00AC45B8"/>
    <w:rsid w:val="00AC5725"/>
    <w:rsid w:val="00AC602D"/>
    <w:rsid w:val="00AC60E4"/>
    <w:rsid w:val="00AC6F61"/>
    <w:rsid w:val="00AD1A50"/>
    <w:rsid w:val="00AD2696"/>
    <w:rsid w:val="00AD3A9A"/>
    <w:rsid w:val="00AD5045"/>
    <w:rsid w:val="00AD731C"/>
    <w:rsid w:val="00AE0191"/>
    <w:rsid w:val="00AE0A95"/>
    <w:rsid w:val="00AE2CE3"/>
    <w:rsid w:val="00AE3F50"/>
    <w:rsid w:val="00AE5A0D"/>
    <w:rsid w:val="00AE7823"/>
    <w:rsid w:val="00AE7B47"/>
    <w:rsid w:val="00AF3743"/>
    <w:rsid w:val="00AF3DCD"/>
    <w:rsid w:val="00AF43F6"/>
    <w:rsid w:val="00AF451D"/>
    <w:rsid w:val="00AF7E0E"/>
    <w:rsid w:val="00B01F44"/>
    <w:rsid w:val="00B02BF7"/>
    <w:rsid w:val="00B02CE7"/>
    <w:rsid w:val="00B035FB"/>
    <w:rsid w:val="00B04AE8"/>
    <w:rsid w:val="00B070BB"/>
    <w:rsid w:val="00B074DA"/>
    <w:rsid w:val="00B106E2"/>
    <w:rsid w:val="00B11AF6"/>
    <w:rsid w:val="00B12808"/>
    <w:rsid w:val="00B139D0"/>
    <w:rsid w:val="00B145AA"/>
    <w:rsid w:val="00B155A6"/>
    <w:rsid w:val="00B155C0"/>
    <w:rsid w:val="00B17A1D"/>
    <w:rsid w:val="00B17AD6"/>
    <w:rsid w:val="00B27F68"/>
    <w:rsid w:val="00B321B1"/>
    <w:rsid w:val="00B32CB8"/>
    <w:rsid w:val="00B34EBD"/>
    <w:rsid w:val="00B35FB9"/>
    <w:rsid w:val="00B412ED"/>
    <w:rsid w:val="00B41DBB"/>
    <w:rsid w:val="00B429FE"/>
    <w:rsid w:val="00B43206"/>
    <w:rsid w:val="00B50F1B"/>
    <w:rsid w:val="00B51A83"/>
    <w:rsid w:val="00B53734"/>
    <w:rsid w:val="00B54178"/>
    <w:rsid w:val="00B575F5"/>
    <w:rsid w:val="00B57FD6"/>
    <w:rsid w:val="00B6001F"/>
    <w:rsid w:val="00B61F02"/>
    <w:rsid w:val="00B61F32"/>
    <w:rsid w:val="00B6261F"/>
    <w:rsid w:val="00B62F73"/>
    <w:rsid w:val="00B6498E"/>
    <w:rsid w:val="00B65087"/>
    <w:rsid w:val="00B7063D"/>
    <w:rsid w:val="00B70C22"/>
    <w:rsid w:val="00B72C44"/>
    <w:rsid w:val="00B73B7F"/>
    <w:rsid w:val="00B74967"/>
    <w:rsid w:val="00B76ED4"/>
    <w:rsid w:val="00B77369"/>
    <w:rsid w:val="00B813F5"/>
    <w:rsid w:val="00B82AE7"/>
    <w:rsid w:val="00B83759"/>
    <w:rsid w:val="00B839E6"/>
    <w:rsid w:val="00B85EC1"/>
    <w:rsid w:val="00B91E49"/>
    <w:rsid w:val="00B92F24"/>
    <w:rsid w:val="00BA11E9"/>
    <w:rsid w:val="00BA27E7"/>
    <w:rsid w:val="00BA2946"/>
    <w:rsid w:val="00BA4504"/>
    <w:rsid w:val="00BA4AA7"/>
    <w:rsid w:val="00BA5EF8"/>
    <w:rsid w:val="00BB3C6A"/>
    <w:rsid w:val="00BB70B9"/>
    <w:rsid w:val="00BC0A89"/>
    <w:rsid w:val="00BC1440"/>
    <w:rsid w:val="00BC25B0"/>
    <w:rsid w:val="00BC3E51"/>
    <w:rsid w:val="00BC6298"/>
    <w:rsid w:val="00BC712D"/>
    <w:rsid w:val="00BE0CB2"/>
    <w:rsid w:val="00BE1CA6"/>
    <w:rsid w:val="00BE3773"/>
    <w:rsid w:val="00BE562E"/>
    <w:rsid w:val="00BE7711"/>
    <w:rsid w:val="00BF0831"/>
    <w:rsid w:val="00BF0B66"/>
    <w:rsid w:val="00BF3D38"/>
    <w:rsid w:val="00BF65F4"/>
    <w:rsid w:val="00C02A4A"/>
    <w:rsid w:val="00C03265"/>
    <w:rsid w:val="00C04E95"/>
    <w:rsid w:val="00C10C7A"/>
    <w:rsid w:val="00C11451"/>
    <w:rsid w:val="00C1378E"/>
    <w:rsid w:val="00C156D6"/>
    <w:rsid w:val="00C20C19"/>
    <w:rsid w:val="00C217FD"/>
    <w:rsid w:val="00C22D67"/>
    <w:rsid w:val="00C253E0"/>
    <w:rsid w:val="00C25903"/>
    <w:rsid w:val="00C26045"/>
    <w:rsid w:val="00C320D9"/>
    <w:rsid w:val="00C343C2"/>
    <w:rsid w:val="00C3487A"/>
    <w:rsid w:val="00C34FC8"/>
    <w:rsid w:val="00C3566C"/>
    <w:rsid w:val="00C3675B"/>
    <w:rsid w:val="00C43C00"/>
    <w:rsid w:val="00C470FF"/>
    <w:rsid w:val="00C504D2"/>
    <w:rsid w:val="00C546E1"/>
    <w:rsid w:val="00C559DD"/>
    <w:rsid w:val="00C56788"/>
    <w:rsid w:val="00C60366"/>
    <w:rsid w:val="00C61A53"/>
    <w:rsid w:val="00C62EFE"/>
    <w:rsid w:val="00C662FC"/>
    <w:rsid w:val="00C73D5D"/>
    <w:rsid w:val="00C748E4"/>
    <w:rsid w:val="00C7708D"/>
    <w:rsid w:val="00C80648"/>
    <w:rsid w:val="00C81308"/>
    <w:rsid w:val="00C821CF"/>
    <w:rsid w:val="00C83BA3"/>
    <w:rsid w:val="00C8563C"/>
    <w:rsid w:val="00C8688C"/>
    <w:rsid w:val="00C87EA5"/>
    <w:rsid w:val="00C96123"/>
    <w:rsid w:val="00C96226"/>
    <w:rsid w:val="00C9679C"/>
    <w:rsid w:val="00C9688D"/>
    <w:rsid w:val="00C96B3B"/>
    <w:rsid w:val="00CA090A"/>
    <w:rsid w:val="00CA39B4"/>
    <w:rsid w:val="00CA3D19"/>
    <w:rsid w:val="00CB107F"/>
    <w:rsid w:val="00CB4EB7"/>
    <w:rsid w:val="00CB5667"/>
    <w:rsid w:val="00CB6136"/>
    <w:rsid w:val="00CC0901"/>
    <w:rsid w:val="00CC1B22"/>
    <w:rsid w:val="00CC2DB5"/>
    <w:rsid w:val="00CC6A51"/>
    <w:rsid w:val="00CC710D"/>
    <w:rsid w:val="00CC7171"/>
    <w:rsid w:val="00CD4A42"/>
    <w:rsid w:val="00CD4AF4"/>
    <w:rsid w:val="00CE4539"/>
    <w:rsid w:val="00CE5FBB"/>
    <w:rsid w:val="00CE656A"/>
    <w:rsid w:val="00CE6D77"/>
    <w:rsid w:val="00CE70F7"/>
    <w:rsid w:val="00CE79D5"/>
    <w:rsid w:val="00CF1455"/>
    <w:rsid w:val="00CF46E3"/>
    <w:rsid w:val="00CF68BD"/>
    <w:rsid w:val="00CF78A2"/>
    <w:rsid w:val="00CF7F8F"/>
    <w:rsid w:val="00CF7FC1"/>
    <w:rsid w:val="00D00746"/>
    <w:rsid w:val="00D00C03"/>
    <w:rsid w:val="00D02ECC"/>
    <w:rsid w:val="00D04842"/>
    <w:rsid w:val="00D0523A"/>
    <w:rsid w:val="00D0784D"/>
    <w:rsid w:val="00D14EFB"/>
    <w:rsid w:val="00D16D92"/>
    <w:rsid w:val="00D175AF"/>
    <w:rsid w:val="00D22655"/>
    <w:rsid w:val="00D23C6E"/>
    <w:rsid w:val="00D2712C"/>
    <w:rsid w:val="00D27774"/>
    <w:rsid w:val="00D307C2"/>
    <w:rsid w:val="00D30E9B"/>
    <w:rsid w:val="00D32222"/>
    <w:rsid w:val="00D335DB"/>
    <w:rsid w:val="00D40215"/>
    <w:rsid w:val="00D42B37"/>
    <w:rsid w:val="00D4390B"/>
    <w:rsid w:val="00D462BC"/>
    <w:rsid w:val="00D47840"/>
    <w:rsid w:val="00D479F3"/>
    <w:rsid w:val="00D51E72"/>
    <w:rsid w:val="00D52587"/>
    <w:rsid w:val="00D52C55"/>
    <w:rsid w:val="00D53ADA"/>
    <w:rsid w:val="00D57B89"/>
    <w:rsid w:val="00D57C8D"/>
    <w:rsid w:val="00D619EA"/>
    <w:rsid w:val="00D621EB"/>
    <w:rsid w:val="00D65A9B"/>
    <w:rsid w:val="00D66C96"/>
    <w:rsid w:val="00D66E53"/>
    <w:rsid w:val="00D679AA"/>
    <w:rsid w:val="00D67BB7"/>
    <w:rsid w:val="00D67FCA"/>
    <w:rsid w:val="00D702ED"/>
    <w:rsid w:val="00D70FD6"/>
    <w:rsid w:val="00D73EB6"/>
    <w:rsid w:val="00D743AB"/>
    <w:rsid w:val="00D746ED"/>
    <w:rsid w:val="00D7622A"/>
    <w:rsid w:val="00D76A40"/>
    <w:rsid w:val="00D76A84"/>
    <w:rsid w:val="00D77911"/>
    <w:rsid w:val="00D8366C"/>
    <w:rsid w:val="00D85BBD"/>
    <w:rsid w:val="00D86CDB"/>
    <w:rsid w:val="00D91398"/>
    <w:rsid w:val="00D9145D"/>
    <w:rsid w:val="00D92A82"/>
    <w:rsid w:val="00D94753"/>
    <w:rsid w:val="00DA0305"/>
    <w:rsid w:val="00DA1AAB"/>
    <w:rsid w:val="00DA3DEE"/>
    <w:rsid w:val="00DA4098"/>
    <w:rsid w:val="00DA5175"/>
    <w:rsid w:val="00DA5C80"/>
    <w:rsid w:val="00DA61FA"/>
    <w:rsid w:val="00DA6224"/>
    <w:rsid w:val="00DB30C1"/>
    <w:rsid w:val="00DB4C3E"/>
    <w:rsid w:val="00DB5156"/>
    <w:rsid w:val="00DB5BFA"/>
    <w:rsid w:val="00DB6549"/>
    <w:rsid w:val="00DB77D7"/>
    <w:rsid w:val="00DB7DF9"/>
    <w:rsid w:val="00DC06E0"/>
    <w:rsid w:val="00DC2CC9"/>
    <w:rsid w:val="00DC49E2"/>
    <w:rsid w:val="00DC4A57"/>
    <w:rsid w:val="00DC6F7E"/>
    <w:rsid w:val="00DC79E9"/>
    <w:rsid w:val="00DD0829"/>
    <w:rsid w:val="00DD280B"/>
    <w:rsid w:val="00DD3E2C"/>
    <w:rsid w:val="00DD65B3"/>
    <w:rsid w:val="00DD6D8D"/>
    <w:rsid w:val="00DE1C12"/>
    <w:rsid w:val="00DE1DEB"/>
    <w:rsid w:val="00DE6A60"/>
    <w:rsid w:val="00DE6BF6"/>
    <w:rsid w:val="00DE7420"/>
    <w:rsid w:val="00DE788F"/>
    <w:rsid w:val="00DF2067"/>
    <w:rsid w:val="00DF2FB7"/>
    <w:rsid w:val="00DF345A"/>
    <w:rsid w:val="00DF675D"/>
    <w:rsid w:val="00DF7106"/>
    <w:rsid w:val="00E0178C"/>
    <w:rsid w:val="00E02423"/>
    <w:rsid w:val="00E037AC"/>
    <w:rsid w:val="00E051D1"/>
    <w:rsid w:val="00E059C8"/>
    <w:rsid w:val="00E1029B"/>
    <w:rsid w:val="00E1648A"/>
    <w:rsid w:val="00E229DC"/>
    <w:rsid w:val="00E2415C"/>
    <w:rsid w:val="00E248A0"/>
    <w:rsid w:val="00E24CBC"/>
    <w:rsid w:val="00E2618F"/>
    <w:rsid w:val="00E2650F"/>
    <w:rsid w:val="00E36336"/>
    <w:rsid w:val="00E3698B"/>
    <w:rsid w:val="00E37BE8"/>
    <w:rsid w:val="00E42111"/>
    <w:rsid w:val="00E4215D"/>
    <w:rsid w:val="00E43050"/>
    <w:rsid w:val="00E4496E"/>
    <w:rsid w:val="00E45370"/>
    <w:rsid w:val="00E45AA8"/>
    <w:rsid w:val="00E472E3"/>
    <w:rsid w:val="00E52E52"/>
    <w:rsid w:val="00E60B1C"/>
    <w:rsid w:val="00E61462"/>
    <w:rsid w:val="00E61DF7"/>
    <w:rsid w:val="00E621DF"/>
    <w:rsid w:val="00E62926"/>
    <w:rsid w:val="00E65415"/>
    <w:rsid w:val="00E67126"/>
    <w:rsid w:val="00E710CB"/>
    <w:rsid w:val="00E71293"/>
    <w:rsid w:val="00E72185"/>
    <w:rsid w:val="00E74049"/>
    <w:rsid w:val="00E74D89"/>
    <w:rsid w:val="00E74F3E"/>
    <w:rsid w:val="00E74FBB"/>
    <w:rsid w:val="00E76ECB"/>
    <w:rsid w:val="00E7762B"/>
    <w:rsid w:val="00E842F9"/>
    <w:rsid w:val="00E847A5"/>
    <w:rsid w:val="00E85BB6"/>
    <w:rsid w:val="00E8702E"/>
    <w:rsid w:val="00E87196"/>
    <w:rsid w:val="00E905F9"/>
    <w:rsid w:val="00E90C75"/>
    <w:rsid w:val="00E92838"/>
    <w:rsid w:val="00E92886"/>
    <w:rsid w:val="00E93B5D"/>
    <w:rsid w:val="00E94846"/>
    <w:rsid w:val="00E94EA5"/>
    <w:rsid w:val="00EA0F05"/>
    <w:rsid w:val="00EA1B98"/>
    <w:rsid w:val="00EA39C4"/>
    <w:rsid w:val="00EA490D"/>
    <w:rsid w:val="00EA5448"/>
    <w:rsid w:val="00EA54B8"/>
    <w:rsid w:val="00EA55BC"/>
    <w:rsid w:val="00EA58B0"/>
    <w:rsid w:val="00EA7EC5"/>
    <w:rsid w:val="00EB0956"/>
    <w:rsid w:val="00EB1EB1"/>
    <w:rsid w:val="00EC0D80"/>
    <w:rsid w:val="00EC1BDB"/>
    <w:rsid w:val="00EC28E5"/>
    <w:rsid w:val="00EC2F68"/>
    <w:rsid w:val="00EC301E"/>
    <w:rsid w:val="00EC6ECA"/>
    <w:rsid w:val="00ED042E"/>
    <w:rsid w:val="00ED1E2D"/>
    <w:rsid w:val="00ED7AC9"/>
    <w:rsid w:val="00EE061B"/>
    <w:rsid w:val="00EE3032"/>
    <w:rsid w:val="00EE5A5A"/>
    <w:rsid w:val="00EE6FD4"/>
    <w:rsid w:val="00EF128F"/>
    <w:rsid w:val="00EF1F1E"/>
    <w:rsid w:val="00EF3A0A"/>
    <w:rsid w:val="00EF466A"/>
    <w:rsid w:val="00EF5BD8"/>
    <w:rsid w:val="00EF627E"/>
    <w:rsid w:val="00EF7E4D"/>
    <w:rsid w:val="00F023EE"/>
    <w:rsid w:val="00F04A27"/>
    <w:rsid w:val="00F04F95"/>
    <w:rsid w:val="00F077E7"/>
    <w:rsid w:val="00F102BE"/>
    <w:rsid w:val="00F10D63"/>
    <w:rsid w:val="00F1168E"/>
    <w:rsid w:val="00F13786"/>
    <w:rsid w:val="00F14033"/>
    <w:rsid w:val="00F143E4"/>
    <w:rsid w:val="00F16980"/>
    <w:rsid w:val="00F16BBA"/>
    <w:rsid w:val="00F174ED"/>
    <w:rsid w:val="00F17FD2"/>
    <w:rsid w:val="00F20AA1"/>
    <w:rsid w:val="00F221A3"/>
    <w:rsid w:val="00F24441"/>
    <w:rsid w:val="00F24517"/>
    <w:rsid w:val="00F24788"/>
    <w:rsid w:val="00F26893"/>
    <w:rsid w:val="00F26F37"/>
    <w:rsid w:val="00F276B8"/>
    <w:rsid w:val="00F305AD"/>
    <w:rsid w:val="00F31200"/>
    <w:rsid w:val="00F318E0"/>
    <w:rsid w:val="00F3642F"/>
    <w:rsid w:val="00F40197"/>
    <w:rsid w:val="00F41886"/>
    <w:rsid w:val="00F446A2"/>
    <w:rsid w:val="00F46629"/>
    <w:rsid w:val="00F50C33"/>
    <w:rsid w:val="00F54F0E"/>
    <w:rsid w:val="00F55E0F"/>
    <w:rsid w:val="00F56F0F"/>
    <w:rsid w:val="00F57F93"/>
    <w:rsid w:val="00F60924"/>
    <w:rsid w:val="00F60C77"/>
    <w:rsid w:val="00F62C60"/>
    <w:rsid w:val="00F70766"/>
    <w:rsid w:val="00F73D22"/>
    <w:rsid w:val="00F74BC6"/>
    <w:rsid w:val="00F74CF3"/>
    <w:rsid w:val="00F777AB"/>
    <w:rsid w:val="00F855AF"/>
    <w:rsid w:val="00F859E1"/>
    <w:rsid w:val="00F94AD2"/>
    <w:rsid w:val="00F97700"/>
    <w:rsid w:val="00FA24B5"/>
    <w:rsid w:val="00FA5950"/>
    <w:rsid w:val="00FA6696"/>
    <w:rsid w:val="00FB110F"/>
    <w:rsid w:val="00FB4C1A"/>
    <w:rsid w:val="00FB5DAD"/>
    <w:rsid w:val="00FB60C3"/>
    <w:rsid w:val="00FC5116"/>
    <w:rsid w:val="00FC737F"/>
    <w:rsid w:val="00FD6127"/>
    <w:rsid w:val="00FE0B12"/>
    <w:rsid w:val="00FE2623"/>
    <w:rsid w:val="00FE2BA0"/>
    <w:rsid w:val="00FE3C98"/>
    <w:rsid w:val="00FE4786"/>
    <w:rsid w:val="00FE5086"/>
    <w:rsid w:val="00FE73D2"/>
    <w:rsid w:val="00FF1B45"/>
    <w:rsid w:val="00FF1ED7"/>
    <w:rsid w:val="00FF54B2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56F6D"/>
  <w15:docId w15:val="{2EAADBEA-FFB7-40D9-A016-6EF8747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4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57655"/>
    <w:pPr>
      <w:keepNext/>
      <w:adjustRightInd/>
      <w:spacing w:beforeLines="50" w:afterLines="50" w:line="240" w:lineRule="atLeast"/>
      <w:jc w:val="center"/>
      <w:textAlignment w:val="auto"/>
      <w:outlineLv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52F8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內文二"/>
    <w:basedOn w:val="a"/>
    <w:rsid w:val="00A2414A"/>
    <w:pPr>
      <w:spacing w:before="60" w:after="60"/>
      <w:ind w:left="1440" w:hanging="482"/>
      <w:jc w:val="both"/>
    </w:pPr>
    <w:rPr>
      <w:rFonts w:eastAsia="華康中楷體"/>
    </w:rPr>
  </w:style>
  <w:style w:type="paragraph" w:customStyle="1" w:styleId="a4">
    <w:name w:val="內文一"/>
    <w:basedOn w:val="a3"/>
    <w:rsid w:val="00A2414A"/>
    <w:pPr>
      <w:ind w:left="960" w:hanging="480"/>
    </w:pPr>
  </w:style>
  <w:style w:type="paragraph" w:styleId="a5">
    <w:name w:val="Body Text"/>
    <w:basedOn w:val="a"/>
    <w:link w:val="a6"/>
    <w:uiPriority w:val="99"/>
    <w:rsid w:val="00A2414A"/>
    <w:pPr>
      <w:jc w:val="center"/>
    </w:pPr>
    <w:rPr>
      <w:rFonts w:ascii="華康隸書體" w:eastAsia="華康隸書體"/>
      <w:spacing w:val="100"/>
      <w:sz w:val="36"/>
    </w:rPr>
  </w:style>
  <w:style w:type="character" w:customStyle="1" w:styleId="a6">
    <w:name w:val="本文 字元"/>
    <w:link w:val="a5"/>
    <w:uiPriority w:val="99"/>
    <w:semiHidden/>
    <w:rsid w:val="00952F8A"/>
    <w:rPr>
      <w:sz w:val="24"/>
    </w:rPr>
  </w:style>
  <w:style w:type="paragraph" w:styleId="a7">
    <w:name w:val="Body Text Indent"/>
    <w:basedOn w:val="a"/>
    <w:link w:val="a8"/>
    <w:uiPriority w:val="99"/>
    <w:rsid w:val="00A2414A"/>
    <w:pPr>
      <w:widowControl/>
      <w:autoSpaceDE w:val="0"/>
      <w:autoSpaceDN w:val="0"/>
      <w:spacing w:before="120" w:after="120"/>
      <w:ind w:left="539" w:hanging="59"/>
      <w:jc w:val="both"/>
      <w:textAlignment w:val="bottom"/>
    </w:pPr>
    <w:rPr>
      <w:rFonts w:eastAsia="標楷體"/>
      <w:sz w:val="28"/>
    </w:rPr>
  </w:style>
  <w:style w:type="character" w:customStyle="1" w:styleId="a8">
    <w:name w:val="本文縮排 字元"/>
    <w:link w:val="a7"/>
    <w:uiPriority w:val="99"/>
    <w:semiHidden/>
    <w:rsid w:val="00952F8A"/>
    <w:rPr>
      <w:sz w:val="24"/>
    </w:rPr>
  </w:style>
  <w:style w:type="paragraph" w:styleId="a9">
    <w:name w:val="footer"/>
    <w:basedOn w:val="a"/>
    <w:link w:val="aa"/>
    <w:uiPriority w:val="99"/>
    <w:rsid w:val="009733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2F8A"/>
  </w:style>
  <w:style w:type="character" w:styleId="ab">
    <w:name w:val="page number"/>
    <w:uiPriority w:val="99"/>
    <w:rsid w:val="009733F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A2D52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52F8A"/>
    <w:rPr>
      <w:rFonts w:ascii="Cambria" w:eastAsia="新細明體" w:hAnsi="Cambria" w:cs="Times New Roman"/>
      <w:sz w:val="0"/>
      <w:szCs w:val="0"/>
    </w:rPr>
  </w:style>
  <w:style w:type="paragraph" w:styleId="ae">
    <w:name w:val="Document Map"/>
    <w:basedOn w:val="a"/>
    <w:link w:val="af"/>
    <w:uiPriority w:val="99"/>
    <w:semiHidden/>
    <w:rsid w:val="00F023EE"/>
    <w:pPr>
      <w:shd w:val="clear" w:color="auto" w:fill="000080"/>
    </w:pPr>
    <w:rPr>
      <w:rFonts w:ascii="Arial" w:eastAsia="新細明體" w:hAnsi="Arial"/>
    </w:rPr>
  </w:style>
  <w:style w:type="character" w:customStyle="1" w:styleId="af">
    <w:name w:val="文件引導模式 字元"/>
    <w:link w:val="ae"/>
    <w:uiPriority w:val="99"/>
    <w:semiHidden/>
    <w:rsid w:val="00952F8A"/>
    <w:rPr>
      <w:sz w:val="0"/>
      <w:szCs w:val="0"/>
    </w:rPr>
  </w:style>
  <w:style w:type="paragraph" w:styleId="af0">
    <w:name w:val="List"/>
    <w:basedOn w:val="a"/>
    <w:uiPriority w:val="99"/>
    <w:rsid w:val="00B83759"/>
    <w:pPr>
      <w:ind w:leftChars="200" w:left="100" w:hangingChars="200" w:hanging="200"/>
    </w:pPr>
  </w:style>
  <w:style w:type="paragraph" w:styleId="2">
    <w:name w:val="List 2"/>
    <w:basedOn w:val="a"/>
    <w:uiPriority w:val="99"/>
    <w:rsid w:val="00B83759"/>
    <w:pPr>
      <w:ind w:leftChars="400" w:left="100" w:hangingChars="200" w:hanging="200"/>
    </w:pPr>
  </w:style>
  <w:style w:type="paragraph" w:styleId="3">
    <w:name w:val="List 3"/>
    <w:basedOn w:val="a"/>
    <w:uiPriority w:val="99"/>
    <w:rsid w:val="00B83759"/>
    <w:pPr>
      <w:ind w:leftChars="600" w:left="100" w:hangingChars="200" w:hanging="200"/>
    </w:pPr>
  </w:style>
  <w:style w:type="paragraph" w:styleId="4">
    <w:name w:val="List 4"/>
    <w:basedOn w:val="a"/>
    <w:uiPriority w:val="99"/>
    <w:rsid w:val="00B83759"/>
    <w:pPr>
      <w:ind w:leftChars="800" w:left="100" w:hangingChars="200" w:hanging="200"/>
    </w:pPr>
  </w:style>
  <w:style w:type="paragraph" w:styleId="af1">
    <w:name w:val="Body Text First Indent"/>
    <w:basedOn w:val="a5"/>
    <w:link w:val="af2"/>
    <w:uiPriority w:val="99"/>
    <w:rsid w:val="00B83759"/>
    <w:pPr>
      <w:spacing w:after="120"/>
      <w:ind w:firstLineChars="100" w:firstLine="210"/>
      <w:jc w:val="left"/>
    </w:pPr>
    <w:rPr>
      <w:rFonts w:ascii="Times New Roman" w:eastAsia="細明體"/>
      <w:spacing w:val="0"/>
      <w:sz w:val="24"/>
    </w:rPr>
  </w:style>
  <w:style w:type="character" w:customStyle="1" w:styleId="af2">
    <w:name w:val="本文第一層縮排 字元"/>
    <w:basedOn w:val="a6"/>
    <w:link w:val="af1"/>
    <w:uiPriority w:val="99"/>
    <w:semiHidden/>
    <w:rsid w:val="00952F8A"/>
    <w:rPr>
      <w:sz w:val="24"/>
    </w:rPr>
  </w:style>
  <w:style w:type="paragraph" w:styleId="20">
    <w:name w:val="Body Text First Indent 2"/>
    <w:basedOn w:val="a7"/>
    <w:link w:val="21"/>
    <w:uiPriority w:val="99"/>
    <w:rsid w:val="00B83759"/>
    <w:pPr>
      <w:widowControl w:val="0"/>
      <w:autoSpaceDE/>
      <w:autoSpaceDN/>
      <w:spacing w:before="0"/>
      <w:ind w:leftChars="200" w:left="480" w:firstLineChars="100" w:firstLine="210"/>
      <w:jc w:val="left"/>
      <w:textAlignment w:val="baseline"/>
    </w:pPr>
    <w:rPr>
      <w:rFonts w:eastAsia="細明體"/>
      <w:sz w:val="24"/>
    </w:rPr>
  </w:style>
  <w:style w:type="character" w:customStyle="1" w:styleId="21">
    <w:name w:val="本文第一層縮排 2 字元"/>
    <w:basedOn w:val="a8"/>
    <w:link w:val="20"/>
    <w:uiPriority w:val="99"/>
    <w:semiHidden/>
    <w:rsid w:val="00952F8A"/>
    <w:rPr>
      <w:sz w:val="24"/>
    </w:rPr>
  </w:style>
  <w:style w:type="paragraph" w:styleId="af3">
    <w:name w:val="Plain Text"/>
    <w:basedOn w:val="a"/>
    <w:link w:val="af4"/>
    <w:uiPriority w:val="99"/>
    <w:rsid w:val="00956814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4">
    <w:name w:val="純文字 字元"/>
    <w:link w:val="af3"/>
    <w:uiPriority w:val="99"/>
    <w:semiHidden/>
    <w:rsid w:val="00952F8A"/>
    <w:rPr>
      <w:rFonts w:ascii="細明體" w:hAnsi="Courier New" w:cs="Courier New"/>
      <w:sz w:val="24"/>
      <w:szCs w:val="24"/>
    </w:rPr>
  </w:style>
  <w:style w:type="paragraph" w:styleId="af5">
    <w:name w:val="header"/>
    <w:basedOn w:val="a"/>
    <w:link w:val="af6"/>
    <w:uiPriority w:val="99"/>
    <w:rsid w:val="0064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首 字元"/>
    <w:link w:val="af5"/>
    <w:uiPriority w:val="99"/>
    <w:locked/>
    <w:rsid w:val="00126C45"/>
    <w:rPr>
      <w:rFonts w:eastAsia="細明體" w:cs="Times New Roman"/>
      <w:lang w:val="en-US" w:eastAsia="zh-TW" w:bidi="ar-SA"/>
    </w:rPr>
  </w:style>
  <w:style w:type="character" w:styleId="af7">
    <w:name w:val="Hyperlink"/>
    <w:uiPriority w:val="99"/>
    <w:rsid w:val="00282D3E"/>
    <w:rPr>
      <w:rFonts w:cs="Times New Roman"/>
      <w:color w:val="0000FF"/>
      <w:u w:val="single"/>
    </w:rPr>
  </w:style>
  <w:style w:type="table" w:styleId="af8">
    <w:name w:val="Table Grid"/>
    <w:basedOn w:val="a1"/>
    <w:rsid w:val="003E1504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sid w:val="003E1504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4317F7"/>
    <w:pPr>
      <w:ind w:leftChars="200" w:left="480"/>
    </w:pPr>
  </w:style>
  <w:style w:type="paragraph" w:customStyle="1" w:styleId="Default">
    <w:name w:val="Default"/>
    <w:rsid w:val="00D23C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>NCTU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系所教師升等評審辦法</dc:title>
  <dc:creator>department of management science</dc:creator>
  <cp:lastModifiedBy>user</cp:lastModifiedBy>
  <cp:revision>4</cp:revision>
  <cp:lastPrinted>2022-11-14T03:20:00Z</cp:lastPrinted>
  <dcterms:created xsi:type="dcterms:W3CDTF">2022-12-27T02:04:00Z</dcterms:created>
  <dcterms:modified xsi:type="dcterms:W3CDTF">2022-12-27T02:05:00Z</dcterms:modified>
</cp:coreProperties>
</file>